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DD" w:rsidRPr="00EC0B4D" w:rsidRDefault="006968DD" w:rsidP="006968DD">
      <w:pPr>
        <w:jc w:val="center"/>
        <w:rPr>
          <w:rFonts w:ascii="Sakkal Majalla" w:hAnsi="Sakkal Majalla" w:cs="Akhbar MT"/>
          <w:b/>
          <w:bCs/>
          <w:sz w:val="40"/>
          <w:szCs w:val="40"/>
          <w:u w:val="single"/>
          <w:rtl/>
        </w:rPr>
      </w:pPr>
      <w:r w:rsidRPr="00EC0B4D">
        <w:rPr>
          <w:rFonts w:ascii="Sakkal Majalla" w:hAnsi="Sakkal Majalla" w:cs="Akhbar MT"/>
          <w:b/>
          <w:bCs/>
          <w:sz w:val="40"/>
          <w:szCs w:val="40"/>
          <w:u w:val="single"/>
          <w:rtl/>
        </w:rPr>
        <w:t xml:space="preserve">تعليمات التسجيل لطلاب كلية </w:t>
      </w:r>
      <w:r>
        <w:rPr>
          <w:rFonts w:ascii="Sakkal Majalla" w:hAnsi="Sakkal Majalla" w:cs="Akhbar MT" w:hint="cs"/>
          <w:b/>
          <w:bCs/>
          <w:sz w:val="40"/>
          <w:szCs w:val="40"/>
          <w:u w:val="single"/>
          <w:rtl/>
        </w:rPr>
        <w:t>الصيدلة</w:t>
      </w:r>
    </w:p>
    <w:p w:rsidR="006968DD" w:rsidRPr="00EC0B4D" w:rsidRDefault="006968DD" w:rsidP="00341CA4">
      <w:pPr>
        <w:jc w:val="center"/>
        <w:rPr>
          <w:rFonts w:ascii="Sakkal Majalla" w:hAnsi="Sakkal Majalla" w:cs="Akhbar MT"/>
          <w:b/>
          <w:bCs/>
          <w:sz w:val="40"/>
          <w:szCs w:val="40"/>
          <w:u w:val="single"/>
          <w:rtl/>
          <w:lang w:bidi="ar-SY"/>
        </w:rPr>
      </w:pPr>
      <w:r w:rsidRPr="00EC0B4D">
        <w:rPr>
          <w:rFonts w:ascii="Sakkal Majalla" w:hAnsi="Sakkal Majalla" w:cs="Akhbar MT"/>
          <w:b/>
          <w:bCs/>
          <w:sz w:val="40"/>
          <w:szCs w:val="40"/>
          <w:u w:val="single"/>
          <w:rtl/>
        </w:rPr>
        <w:t>في الفصل ال</w:t>
      </w:r>
      <w:r w:rsidR="00341CA4">
        <w:rPr>
          <w:rFonts w:ascii="Sakkal Majalla" w:hAnsi="Sakkal Majalla" w:cs="Akhbar MT" w:hint="cs"/>
          <w:b/>
          <w:bCs/>
          <w:sz w:val="40"/>
          <w:szCs w:val="40"/>
          <w:u w:val="single"/>
          <w:rtl/>
          <w:lang w:bidi="ar-SY"/>
        </w:rPr>
        <w:t>ثاني</w:t>
      </w:r>
      <w:r w:rsidRPr="00EC0B4D">
        <w:rPr>
          <w:rFonts w:ascii="Sakkal Majalla" w:hAnsi="Sakkal Majalla" w:cs="Akhbar MT"/>
          <w:b/>
          <w:bCs/>
          <w:sz w:val="40"/>
          <w:szCs w:val="40"/>
          <w:u w:val="single"/>
          <w:rtl/>
          <w:lang w:bidi="ar-SY"/>
        </w:rPr>
        <w:t xml:space="preserve"> </w:t>
      </w:r>
      <w:r w:rsidRPr="00EC0B4D">
        <w:rPr>
          <w:rFonts w:ascii="Sakkal Majalla" w:hAnsi="Sakkal Majalla" w:cs="Akhbar MT"/>
          <w:b/>
          <w:bCs/>
          <w:sz w:val="40"/>
          <w:szCs w:val="40"/>
          <w:u w:val="single"/>
          <w:rtl/>
        </w:rPr>
        <w:t>(</w:t>
      </w:r>
      <w:r>
        <w:rPr>
          <w:rFonts w:ascii="Sakkal Majalla" w:hAnsi="Sakkal Majalla" w:cs="Akhbar MT"/>
          <w:b/>
          <w:bCs/>
          <w:sz w:val="40"/>
          <w:szCs w:val="40"/>
          <w:u w:val="single"/>
        </w:rPr>
        <w:t>2019-2020</w:t>
      </w:r>
      <w:r>
        <w:rPr>
          <w:rFonts w:ascii="Sakkal Majalla" w:hAnsi="Sakkal Majalla" w:cs="Akhbar MT" w:hint="cs"/>
          <w:b/>
          <w:bCs/>
          <w:sz w:val="40"/>
          <w:szCs w:val="40"/>
          <w:u w:val="single"/>
          <w:rtl/>
          <w:lang w:bidi="ar-SY"/>
        </w:rPr>
        <w:t>)</w:t>
      </w:r>
    </w:p>
    <w:p w:rsidR="006968DD" w:rsidRPr="00EE4AC6" w:rsidRDefault="006968DD" w:rsidP="006968DD">
      <w:pPr>
        <w:jc w:val="center"/>
        <w:rPr>
          <w:rFonts w:ascii="Sakkal Majalla" w:hAnsi="Sakkal Majalla" w:cs="Akhbar MT"/>
          <w:b/>
          <w:bCs/>
          <w:sz w:val="32"/>
          <w:szCs w:val="32"/>
          <w:u w:val="single"/>
          <w:rtl/>
        </w:rPr>
      </w:pPr>
      <w:r w:rsidRPr="00EE4AC6">
        <w:rPr>
          <w:rFonts w:ascii="Sakkal Majalla" w:hAnsi="Sakkal Majalla" w:cs="Akhbar MT"/>
          <w:b/>
          <w:bCs/>
          <w:sz w:val="32"/>
          <w:szCs w:val="32"/>
          <w:u w:val="single"/>
          <w:rtl/>
        </w:rPr>
        <w:t>سيتم حذف أي مقرر لم يسجل حسب تعليمات التسجيل المذكورة أدناه</w:t>
      </w:r>
    </w:p>
    <w:p w:rsidR="006968DD" w:rsidRPr="005A0C46" w:rsidRDefault="006968DD" w:rsidP="006968DD">
      <w:pPr>
        <w:tabs>
          <w:tab w:val="right" w:pos="0"/>
          <w:tab w:val="right" w:pos="90"/>
        </w:tabs>
        <w:jc w:val="lowKashida"/>
        <w:rPr>
          <w:rFonts w:ascii="Sakkal Majalla" w:hAnsi="Sakkal Majalla" w:cs="Akhbar MT"/>
          <w:b/>
          <w:bCs/>
          <w:sz w:val="32"/>
          <w:szCs w:val="32"/>
        </w:rPr>
      </w:pPr>
      <w:r>
        <w:rPr>
          <w:rFonts w:ascii="Sakkal Majalla" w:hAnsi="Sakkal Majalla" w:cs="Akhbar MT" w:hint="cs"/>
          <w:b/>
          <w:bCs/>
          <w:sz w:val="32"/>
          <w:szCs w:val="32"/>
          <w:rtl/>
        </w:rPr>
        <w:t xml:space="preserve">    </w:t>
      </w:r>
      <w:r>
        <w:rPr>
          <w:rFonts w:ascii="Sakkal Majalla" w:hAnsi="Sakkal Majalla" w:cs="Akhbar MT" w:hint="cs"/>
          <w:b/>
          <w:bCs/>
          <w:sz w:val="32"/>
          <w:szCs w:val="32"/>
          <w:rtl/>
        </w:rPr>
        <w:tab/>
      </w:r>
      <w:r w:rsidRPr="005A0C46">
        <w:rPr>
          <w:rFonts w:ascii="Sakkal Majalla" w:hAnsi="Sakkal Majalla" w:cs="Akhbar MT"/>
          <w:b/>
          <w:bCs/>
          <w:sz w:val="32"/>
          <w:szCs w:val="32"/>
          <w:rtl/>
        </w:rPr>
        <w:t xml:space="preserve"> </w:t>
      </w:r>
      <w:r w:rsidRPr="005A0C46">
        <w:rPr>
          <w:rFonts w:ascii="Sakkal Majalla" w:hAnsi="Sakkal Majalla" w:cs="Akhbar MT" w:hint="cs"/>
          <w:b/>
          <w:bCs/>
          <w:sz w:val="32"/>
          <w:szCs w:val="32"/>
          <w:rtl/>
        </w:rPr>
        <w:t xml:space="preserve">1- </w:t>
      </w:r>
      <w:r w:rsidRPr="005A0C46">
        <w:rPr>
          <w:rFonts w:ascii="Sakkal Majalla" w:hAnsi="Sakkal Majalla" w:cs="Akhbar MT"/>
          <w:b/>
          <w:bCs/>
          <w:sz w:val="32"/>
          <w:szCs w:val="32"/>
          <w:rtl/>
        </w:rPr>
        <w:t>يتم تسجيل المقررات المفتتحة</w:t>
      </w:r>
      <w:r w:rsidRPr="005A0C46">
        <w:rPr>
          <w:rFonts w:ascii="Sakkal Majalla" w:hAnsi="Sakkal Majalla" w:cs="Akhbar MT" w:hint="cs"/>
          <w:b/>
          <w:bCs/>
          <w:sz w:val="32"/>
          <w:szCs w:val="32"/>
          <w:rtl/>
        </w:rPr>
        <w:t xml:space="preserve"> </w:t>
      </w:r>
      <w:r w:rsidRPr="005A0C46">
        <w:rPr>
          <w:rFonts w:ascii="Sakkal Majalla" w:hAnsi="Sakkal Majalla" w:cs="Akhbar MT"/>
          <w:b/>
          <w:bCs/>
          <w:sz w:val="32"/>
          <w:szCs w:val="32"/>
          <w:rtl/>
        </w:rPr>
        <w:t xml:space="preserve"> في هذا الفصل وفق </w:t>
      </w:r>
      <w:r w:rsidRPr="005A0C46">
        <w:rPr>
          <w:rFonts w:ascii="Sakkal Majalla" w:hAnsi="Sakkal Majalla" w:cs="Akhbar MT" w:hint="cs"/>
          <w:b/>
          <w:bCs/>
          <w:sz w:val="32"/>
          <w:szCs w:val="32"/>
          <w:rtl/>
        </w:rPr>
        <w:t>قرار مجلس التعليم العالي /</w:t>
      </w:r>
      <w:r w:rsidRPr="005A0C46">
        <w:rPr>
          <w:rFonts w:ascii="Sakkal Majalla" w:hAnsi="Sakkal Majalla" w:cs="Akhbar MT"/>
          <w:b/>
          <w:bCs/>
          <w:sz w:val="32"/>
          <w:szCs w:val="32"/>
        </w:rPr>
        <w:t>21</w:t>
      </w:r>
      <w:r w:rsidRPr="005A0C46">
        <w:rPr>
          <w:rFonts w:ascii="Sakkal Majalla" w:hAnsi="Sakkal Majalla" w:cs="Akhbar MT" w:hint="cs"/>
          <w:b/>
          <w:bCs/>
          <w:sz w:val="32"/>
          <w:szCs w:val="32"/>
          <w:rtl/>
        </w:rPr>
        <w:t>/</w:t>
      </w:r>
      <w:r w:rsidRPr="005A0C46">
        <w:rPr>
          <w:rFonts w:ascii="Sakkal Majalla" w:hAnsi="Sakkal Majalla" w:cs="Akhbar MT"/>
          <w:b/>
          <w:bCs/>
          <w:sz w:val="32"/>
          <w:szCs w:val="32"/>
          <w:rtl/>
        </w:rPr>
        <w:t xml:space="preserve"> والمتضمن ما يلي:</w:t>
      </w:r>
    </w:p>
    <w:p w:rsidR="006968DD" w:rsidRPr="005A0C46" w:rsidRDefault="006968DD" w:rsidP="00DD3088">
      <w:pPr>
        <w:tabs>
          <w:tab w:val="right" w:pos="0"/>
          <w:tab w:val="right" w:pos="90"/>
        </w:tabs>
        <w:ind w:left="1052"/>
        <w:jc w:val="lowKashida"/>
        <w:rPr>
          <w:rFonts w:ascii="Sakkal Majalla" w:hAnsi="Sakkal Majalla" w:cs="Akhbar MT"/>
          <w:b/>
          <w:bCs/>
          <w:sz w:val="32"/>
          <w:szCs w:val="32"/>
        </w:rPr>
      </w:pPr>
      <w:r w:rsidRPr="005A0C46">
        <w:rPr>
          <w:rFonts w:ascii="Sakkal Majalla" w:hAnsi="Sakkal Majalla" w:cs="Akhbar MT" w:hint="cs"/>
          <w:b/>
          <w:bCs/>
          <w:sz w:val="32"/>
          <w:szCs w:val="32"/>
          <w:rtl/>
        </w:rPr>
        <w:t xml:space="preserve">- يحدد الحد الأعلى لعدد الساعات المسجلة في الفصل الواحد /18/ لجميع  الطلاب . وفي حال المعدل 3  فما فوق للطلبة </w:t>
      </w:r>
      <w:r>
        <w:rPr>
          <w:rFonts w:ascii="Sakkal Majalla" w:hAnsi="Sakkal Majalla" w:cs="Akhbar MT" w:hint="cs"/>
          <w:b/>
          <w:bCs/>
          <w:sz w:val="32"/>
          <w:szCs w:val="32"/>
          <w:rtl/>
        </w:rPr>
        <w:t>المسجلين 2012 فما بعد</w:t>
      </w:r>
      <w:r w:rsidRPr="005A0C46">
        <w:rPr>
          <w:rFonts w:ascii="Sakkal Majalla" w:hAnsi="Sakkal Majalla" w:cs="Akhbar MT" w:hint="cs"/>
          <w:b/>
          <w:bCs/>
          <w:sz w:val="32"/>
          <w:szCs w:val="32"/>
          <w:rtl/>
        </w:rPr>
        <w:t xml:space="preserve">، فيحق لهم تسجيل 21 ساعة معتمدة </w:t>
      </w:r>
    </w:p>
    <w:p w:rsidR="006968DD" w:rsidRPr="005A0C46" w:rsidRDefault="006968DD" w:rsidP="006968DD">
      <w:pPr>
        <w:numPr>
          <w:ilvl w:val="0"/>
          <w:numId w:val="1"/>
        </w:numPr>
        <w:tabs>
          <w:tab w:val="clear" w:pos="720"/>
          <w:tab w:val="num" w:pos="0"/>
          <w:tab w:val="right" w:pos="90"/>
        </w:tabs>
        <w:jc w:val="lowKashida"/>
        <w:rPr>
          <w:rFonts w:ascii="Sakkal Majalla" w:hAnsi="Sakkal Majalla" w:cs="Akhbar MT"/>
          <w:b/>
          <w:bCs/>
          <w:sz w:val="32"/>
          <w:szCs w:val="32"/>
        </w:rPr>
      </w:pPr>
      <w:r w:rsidRPr="005A0C46">
        <w:rPr>
          <w:rFonts w:ascii="Sakkal Majalla" w:hAnsi="Sakkal Majalla" w:cs="Akhbar MT" w:hint="cs"/>
          <w:b/>
          <w:bCs/>
          <w:sz w:val="32"/>
          <w:szCs w:val="32"/>
          <w:rtl/>
        </w:rPr>
        <w:t xml:space="preserve">2- </w:t>
      </w:r>
      <w:r w:rsidRPr="005A0C46">
        <w:rPr>
          <w:rFonts w:ascii="Sakkal Majalla" w:hAnsi="Sakkal Majalla" w:cs="Akhbar MT"/>
          <w:b/>
          <w:bCs/>
          <w:sz w:val="32"/>
          <w:szCs w:val="32"/>
          <w:rtl/>
        </w:rPr>
        <w:t>على الطلاب تسجيل /12/ ساعة معتمدة كحد أدنى مهما كان معدله</w:t>
      </w:r>
      <w:r w:rsidRPr="005A0C46">
        <w:rPr>
          <w:rFonts w:ascii="Sakkal Majalla" w:hAnsi="Sakkal Majalla" w:cs="Akhbar MT" w:hint="cs"/>
          <w:b/>
          <w:bCs/>
          <w:sz w:val="32"/>
          <w:szCs w:val="32"/>
          <w:rtl/>
          <w:lang w:bidi="ar-SY"/>
        </w:rPr>
        <w:t>.</w:t>
      </w:r>
    </w:p>
    <w:p w:rsidR="006968DD" w:rsidRPr="005A0C46" w:rsidRDefault="006968DD" w:rsidP="006968DD">
      <w:pPr>
        <w:numPr>
          <w:ilvl w:val="0"/>
          <w:numId w:val="1"/>
        </w:numPr>
        <w:tabs>
          <w:tab w:val="right" w:pos="0"/>
          <w:tab w:val="right" w:pos="90"/>
        </w:tabs>
        <w:jc w:val="lowKashida"/>
        <w:rPr>
          <w:rFonts w:ascii="Sakkal Majalla" w:hAnsi="Sakkal Majalla" w:cs="Akhbar MT"/>
          <w:b/>
          <w:bCs/>
          <w:sz w:val="32"/>
          <w:szCs w:val="32"/>
        </w:rPr>
      </w:pPr>
      <w:r w:rsidRPr="005A0C46">
        <w:rPr>
          <w:rFonts w:ascii="Sakkal Majalla" w:hAnsi="Sakkal Majalla" w:cs="Akhbar MT" w:hint="cs"/>
          <w:b/>
          <w:bCs/>
          <w:sz w:val="32"/>
          <w:szCs w:val="32"/>
          <w:rtl/>
        </w:rPr>
        <w:t xml:space="preserve">3- </w:t>
      </w:r>
      <w:r w:rsidRPr="005A0C46">
        <w:rPr>
          <w:rFonts w:ascii="Sakkal Majalla" w:hAnsi="Sakkal Majalla" w:cs="Akhbar MT"/>
          <w:b/>
          <w:bCs/>
          <w:sz w:val="32"/>
          <w:szCs w:val="32"/>
          <w:rtl/>
        </w:rPr>
        <w:t>لا يحق للطالب التسجيل بمقررات من مستوى أعلى</w:t>
      </w:r>
      <w:r w:rsidRPr="005A0C46">
        <w:rPr>
          <w:rFonts w:ascii="Sakkal Majalla" w:hAnsi="Sakkal Majalla" w:cs="Akhbar MT" w:hint="cs"/>
          <w:b/>
          <w:bCs/>
          <w:sz w:val="32"/>
          <w:szCs w:val="32"/>
          <w:rtl/>
        </w:rPr>
        <w:t>.</w:t>
      </w:r>
    </w:p>
    <w:p w:rsidR="006968DD" w:rsidRPr="00640C5F" w:rsidRDefault="006968DD" w:rsidP="006968DD">
      <w:pPr>
        <w:pStyle w:val="ListParagraph"/>
        <w:numPr>
          <w:ilvl w:val="0"/>
          <w:numId w:val="2"/>
        </w:numPr>
        <w:tabs>
          <w:tab w:val="right" w:pos="0"/>
          <w:tab w:val="right" w:pos="90"/>
        </w:tabs>
        <w:jc w:val="lowKashida"/>
        <w:rPr>
          <w:rFonts w:ascii="Sakkal Majalla" w:hAnsi="Sakkal Majalla" w:cs="Akhbar MT"/>
          <w:b/>
          <w:bCs/>
          <w:color w:val="000000" w:themeColor="text1"/>
          <w:sz w:val="32"/>
          <w:szCs w:val="32"/>
          <w:highlight w:val="red"/>
          <w:rtl/>
          <w:lang w:bidi="ar-SY"/>
        </w:rPr>
      </w:pPr>
      <w:r w:rsidRPr="00640C5F">
        <w:rPr>
          <w:rFonts w:ascii="Sakkal Majalla" w:hAnsi="Sakkal Majalla" w:cs="Akhbar MT"/>
          <w:b/>
          <w:bCs/>
          <w:color w:val="000000" w:themeColor="text1"/>
          <w:sz w:val="32"/>
          <w:szCs w:val="32"/>
          <w:highlight w:val="red"/>
          <w:rtl/>
        </w:rPr>
        <w:t xml:space="preserve">على </w:t>
      </w:r>
      <w:r w:rsidRPr="00640C5F">
        <w:rPr>
          <w:rFonts w:ascii="Sakkal Majalla" w:hAnsi="Sakkal Majalla" w:cs="Akhbar MT" w:hint="cs"/>
          <w:b/>
          <w:bCs/>
          <w:color w:val="000000" w:themeColor="text1"/>
          <w:sz w:val="32"/>
          <w:szCs w:val="32"/>
          <w:highlight w:val="red"/>
          <w:rtl/>
        </w:rPr>
        <w:t>ال</w:t>
      </w:r>
      <w:r w:rsidRPr="00640C5F">
        <w:rPr>
          <w:rFonts w:ascii="Sakkal Majalla" w:hAnsi="Sakkal Majalla" w:cs="Akhbar MT"/>
          <w:b/>
          <w:bCs/>
          <w:color w:val="000000" w:themeColor="text1"/>
          <w:sz w:val="32"/>
          <w:szCs w:val="32"/>
          <w:highlight w:val="red"/>
          <w:rtl/>
        </w:rPr>
        <w:t xml:space="preserve">طلاب </w:t>
      </w:r>
      <w:r w:rsidRPr="00640C5F">
        <w:rPr>
          <w:rFonts w:ascii="Sakkal Majalla" w:hAnsi="Sakkal Majalla" w:cs="Akhbar MT" w:hint="cs"/>
          <w:b/>
          <w:bCs/>
          <w:color w:val="000000" w:themeColor="text1"/>
          <w:sz w:val="32"/>
          <w:szCs w:val="32"/>
          <w:highlight w:val="red"/>
          <w:rtl/>
        </w:rPr>
        <w:t>إنهاء</w:t>
      </w:r>
      <w:r w:rsidRPr="00640C5F">
        <w:rPr>
          <w:rFonts w:ascii="Sakkal Majalla" w:hAnsi="Sakkal Majalla" w:cs="Akhbar MT"/>
          <w:b/>
          <w:bCs/>
          <w:color w:val="000000" w:themeColor="text1"/>
          <w:sz w:val="32"/>
          <w:szCs w:val="32"/>
          <w:highlight w:val="red"/>
          <w:rtl/>
        </w:rPr>
        <w:t xml:space="preserve"> مقرر اللغة الانكليزية </w:t>
      </w:r>
      <w:r w:rsidRPr="00640C5F">
        <w:rPr>
          <w:rFonts w:ascii="Sakkal Majalla" w:hAnsi="Sakkal Majalla" w:cs="Akhbar MT"/>
          <w:b/>
          <w:bCs/>
          <w:color w:val="000000" w:themeColor="text1"/>
          <w:sz w:val="32"/>
          <w:szCs w:val="32"/>
          <w:highlight w:val="red"/>
        </w:rPr>
        <w:t xml:space="preserve"> E1,E2,E3</w:t>
      </w:r>
      <w:r w:rsidRPr="00640C5F">
        <w:rPr>
          <w:rFonts w:ascii="Sakkal Majalla" w:hAnsi="Sakkal Majalla" w:cs="Akhbar MT" w:hint="cs"/>
          <w:b/>
          <w:bCs/>
          <w:color w:val="000000" w:themeColor="text1"/>
          <w:sz w:val="32"/>
          <w:szCs w:val="32"/>
          <w:highlight w:val="red"/>
          <w:rtl/>
          <w:lang w:bidi="ar-SY"/>
        </w:rPr>
        <w:t xml:space="preserve"> قبل تسجيل مقررات السنة الثالثة للطلاب القدامى </w:t>
      </w:r>
    </w:p>
    <w:p w:rsidR="006968DD" w:rsidRPr="00640C5F" w:rsidRDefault="006968DD" w:rsidP="00640C5F">
      <w:pPr>
        <w:pStyle w:val="ListParagraph"/>
        <w:tabs>
          <w:tab w:val="right" w:pos="0"/>
          <w:tab w:val="right" w:pos="90"/>
        </w:tabs>
        <w:ind w:left="1440"/>
        <w:jc w:val="lowKashida"/>
        <w:rPr>
          <w:rFonts w:ascii="Sakkal Majalla" w:hAnsi="Sakkal Majalla" w:cs="Akhbar MT"/>
          <w:color w:val="000000" w:themeColor="text1"/>
          <w:sz w:val="32"/>
          <w:szCs w:val="32"/>
          <w:rtl/>
          <w:lang w:bidi="ar-SY"/>
        </w:rPr>
      </w:pPr>
      <w:r w:rsidRPr="00640C5F">
        <w:rPr>
          <w:rFonts w:ascii="Sakkal Majalla" w:hAnsi="Sakkal Majalla" w:cs="Akhbar MT" w:hint="cs"/>
          <w:color w:val="000000" w:themeColor="text1"/>
          <w:sz w:val="32"/>
          <w:szCs w:val="32"/>
          <w:highlight w:val="red"/>
          <w:rtl/>
          <w:lang w:bidi="ar-SY"/>
        </w:rPr>
        <w:t xml:space="preserve">وإنهاء مقرري اللغة الإنكليزية </w:t>
      </w:r>
      <w:r w:rsidRPr="00640C5F">
        <w:rPr>
          <w:rFonts w:ascii="Sakkal Majalla" w:hAnsi="Sakkal Majalla" w:cs="Akhbar MT"/>
          <w:color w:val="000000" w:themeColor="text1"/>
          <w:sz w:val="32"/>
          <w:szCs w:val="32"/>
          <w:highlight w:val="red"/>
          <w:lang w:bidi="ar-SY"/>
        </w:rPr>
        <w:t>E1</w:t>
      </w:r>
      <w:r w:rsidRPr="00640C5F">
        <w:rPr>
          <w:rFonts w:ascii="Sakkal Majalla" w:hAnsi="Sakkal Majalla" w:cs="Akhbar MT" w:hint="cs"/>
          <w:color w:val="000000" w:themeColor="text1"/>
          <w:sz w:val="32"/>
          <w:szCs w:val="32"/>
          <w:highlight w:val="red"/>
          <w:rtl/>
          <w:lang w:bidi="ar-SY"/>
        </w:rPr>
        <w:t>،</w:t>
      </w:r>
      <w:r w:rsidRPr="00640C5F">
        <w:rPr>
          <w:rFonts w:ascii="Sakkal Majalla" w:hAnsi="Sakkal Majalla" w:cs="Akhbar MT"/>
          <w:color w:val="000000" w:themeColor="text1"/>
          <w:sz w:val="32"/>
          <w:szCs w:val="32"/>
          <w:highlight w:val="red"/>
          <w:lang w:bidi="ar-SY"/>
        </w:rPr>
        <w:t>E2</w:t>
      </w:r>
      <w:r w:rsidRPr="00640C5F">
        <w:rPr>
          <w:rFonts w:ascii="Sakkal Majalla" w:hAnsi="Sakkal Majalla" w:cs="Akhbar MT" w:hint="cs"/>
          <w:color w:val="000000" w:themeColor="text1"/>
          <w:sz w:val="32"/>
          <w:szCs w:val="32"/>
          <w:highlight w:val="red"/>
          <w:rtl/>
          <w:lang w:bidi="ar-SY"/>
        </w:rPr>
        <w:t xml:space="preserve"> للطلاب الجدد </w:t>
      </w:r>
    </w:p>
    <w:p w:rsidR="00640C5F" w:rsidRPr="001210F3" w:rsidRDefault="00640C5F" w:rsidP="00341CA4">
      <w:pPr>
        <w:pStyle w:val="ListParagraph"/>
        <w:numPr>
          <w:ilvl w:val="0"/>
          <w:numId w:val="2"/>
        </w:numPr>
        <w:tabs>
          <w:tab w:val="right" w:pos="0"/>
          <w:tab w:val="right" w:pos="90"/>
        </w:tabs>
        <w:jc w:val="lowKashida"/>
        <w:rPr>
          <w:rFonts w:ascii="Sakkal Majalla" w:hAnsi="Sakkal Majalla" w:cs="Akhbar MT"/>
          <w:b/>
          <w:bCs/>
          <w:color w:val="FFFFFF"/>
          <w:sz w:val="32"/>
          <w:szCs w:val="32"/>
          <w:highlight w:val="red"/>
          <w:rtl/>
          <w:lang w:bidi="ar-SY"/>
        </w:rPr>
      </w:pPr>
      <w:r w:rsidRPr="001210F3">
        <w:rPr>
          <w:rFonts w:ascii="Sakkal Majalla" w:hAnsi="Sakkal Majalla" w:cs="Akhbar MT" w:hint="cs"/>
          <w:b/>
          <w:bCs/>
          <w:color w:val="FFFFFF"/>
          <w:sz w:val="32"/>
          <w:szCs w:val="32"/>
          <w:highlight w:val="red"/>
          <w:rtl/>
          <w:lang w:bidi="ar-SY"/>
        </w:rPr>
        <w:t xml:space="preserve">على الطلاب المنذرين أكاديمياً حجز مواعيد للتسجل لدى المرشدين الأكاديميين ( ص. أسامة اسماعيل، ص. بيان بايزيد، ص. حنان توما ) في الأيام الأولى من تاريخ </w:t>
      </w:r>
      <w:r w:rsidR="00341CA4">
        <w:rPr>
          <w:rFonts w:ascii="Sakkal Majalla" w:hAnsi="Sakkal Majalla" w:cs="Akhbar MT" w:hint="cs"/>
          <w:b/>
          <w:bCs/>
          <w:color w:val="FFFFFF"/>
          <w:sz w:val="32"/>
          <w:szCs w:val="32"/>
          <w:highlight w:val="red"/>
          <w:rtl/>
          <w:lang w:bidi="ar-SY"/>
        </w:rPr>
        <w:t>18/1/2020</w:t>
      </w:r>
      <w:r w:rsidRPr="001210F3">
        <w:rPr>
          <w:rFonts w:ascii="Sakkal Majalla" w:hAnsi="Sakkal Majalla" w:cs="Akhbar MT" w:hint="cs"/>
          <w:b/>
          <w:bCs/>
          <w:color w:val="FFFFFF"/>
          <w:sz w:val="32"/>
          <w:szCs w:val="32"/>
          <w:highlight w:val="red"/>
          <w:rtl/>
          <w:lang w:bidi="ar-SY"/>
        </w:rPr>
        <w:t xml:space="preserve"> وحتى تاريخ </w:t>
      </w:r>
      <w:r w:rsidR="00341CA4">
        <w:rPr>
          <w:rFonts w:ascii="Sakkal Majalla" w:hAnsi="Sakkal Majalla" w:cs="Akhbar MT" w:hint="cs"/>
          <w:b/>
          <w:bCs/>
          <w:color w:val="FFFFFF"/>
          <w:sz w:val="32"/>
          <w:szCs w:val="32"/>
          <w:highlight w:val="red"/>
          <w:rtl/>
          <w:lang w:bidi="ar-SY"/>
        </w:rPr>
        <w:t>22/1/2020</w:t>
      </w:r>
      <w:r w:rsidRPr="001210F3">
        <w:rPr>
          <w:rFonts w:ascii="Sakkal Majalla" w:hAnsi="Sakkal Majalla" w:cs="Akhbar MT" w:hint="cs"/>
          <w:b/>
          <w:bCs/>
          <w:color w:val="FFFFFF"/>
          <w:sz w:val="32"/>
          <w:szCs w:val="32"/>
          <w:highlight w:val="red"/>
          <w:rtl/>
          <w:lang w:bidi="ar-SY"/>
        </w:rPr>
        <w:t xml:space="preserve"> وذلك لكي يتسنى لهم اختيار برنامج يتلائم مع وضعهم ال</w:t>
      </w:r>
      <w:r>
        <w:rPr>
          <w:rFonts w:ascii="Sakkal Majalla" w:hAnsi="Sakkal Majalla" w:cs="Akhbar MT" w:hint="cs"/>
          <w:b/>
          <w:bCs/>
          <w:color w:val="FFFFFF"/>
          <w:sz w:val="32"/>
          <w:szCs w:val="32"/>
          <w:highlight w:val="red"/>
          <w:rtl/>
          <w:lang w:bidi="ar-SY"/>
        </w:rPr>
        <w:t>أكاديمي قبل إغلاق الفئات والزمر، حيث أن تسجيلهم لدى المرشدين حصراً</w:t>
      </w:r>
      <w:r w:rsidR="00676429">
        <w:rPr>
          <w:rFonts w:ascii="Sakkal Majalla" w:hAnsi="Sakkal Majalla" w:cs="Akhbar MT"/>
          <w:b/>
          <w:bCs/>
          <w:color w:val="FFFFFF"/>
          <w:sz w:val="32"/>
          <w:szCs w:val="32"/>
          <w:highlight w:val="red"/>
          <w:lang w:bidi="ar-SY"/>
        </w:rPr>
        <w:t xml:space="preserve"> </w:t>
      </w:r>
    </w:p>
    <w:p w:rsidR="006968DD" w:rsidRPr="00640C5F" w:rsidRDefault="006968DD" w:rsidP="006968DD">
      <w:pPr>
        <w:pStyle w:val="ListParagraph"/>
        <w:numPr>
          <w:ilvl w:val="0"/>
          <w:numId w:val="2"/>
        </w:numPr>
        <w:tabs>
          <w:tab w:val="right" w:pos="0"/>
          <w:tab w:val="right" w:pos="90"/>
        </w:tabs>
        <w:contextualSpacing/>
        <w:jc w:val="highKashida"/>
        <w:rPr>
          <w:rFonts w:ascii="Sakkal Majalla" w:hAnsi="Sakkal Majalla" w:cs="Akhbar MT"/>
          <w:b/>
          <w:bCs/>
          <w:sz w:val="32"/>
          <w:szCs w:val="32"/>
          <w:highlight w:val="red"/>
        </w:rPr>
      </w:pPr>
      <w:r w:rsidRPr="00640C5F">
        <w:rPr>
          <w:rFonts w:ascii="Sakkal Majalla" w:hAnsi="Sakkal Majalla" w:cs="Akhbar MT"/>
          <w:b/>
          <w:bCs/>
          <w:sz w:val="32"/>
          <w:szCs w:val="32"/>
          <w:highlight w:val="red"/>
          <w:rtl/>
        </w:rPr>
        <w:t>وفق قواعد الاعتماد العلمي الصادرة عن وزارة التعليم العالي  : يجب على الطالب تحقيق (85%) من نسبة حضور المحاضرات ، ويحرم الطالب عندما تتجاوز نسبة غيابه (15%).</w:t>
      </w:r>
    </w:p>
    <w:p w:rsidR="006968DD" w:rsidRPr="009876E7" w:rsidRDefault="006968DD" w:rsidP="006968DD">
      <w:pPr>
        <w:pStyle w:val="ListParagraph"/>
        <w:tabs>
          <w:tab w:val="right" w:pos="0"/>
          <w:tab w:val="right" w:pos="90"/>
        </w:tabs>
        <w:contextualSpacing/>
        <w:jc w:val="highKashida"/>
        <w:rPr>
          <w:rFonts w:ascii="Sakkal Majalla" w:hAnsi="Sakkal Majalla" w:cs="Akhbar MT"/>
          <w:b/>
          <w:bCs/>
          <w:sz w:val="32"/>
          <w:szCs w:val="32"/>
          <w:rtl/>
        </w:rPr>
      </w:pPr>
      <w:r w:rsidRPr="009876E7">
        <w:rPr>
          <w:rFonts w:ascii="Sakkal Majalla" w:hAnsi="Sakkal Majalla" w:cs="Akhbar MT"/>
          <w:b/>
          <w:bCs/>
          <w:sz w:val="32"/>
          <w:szCs w:val="32"/>
          <w:rtl/>
        </w:rPr>
        <w:t> </w:t>
      </w:r>
      <w:r w:rsidRPr="006968DD">
        <w:rPr>
          <w:rFonts w:ascii="Sakkal Majalla" w:hAnsi="Sakkal Majalla" w:cs="Akhbar MT"/>
          <w:b/>
          <w:bCs/>
          <w:sz w:val="32"/>
          <w:szCs w:val="32"/>
          <w:highlight w:val="red"/>
          <w:rtl/>
        </w:rPr>
        <w:t>التأخير بالتسجيل لا يعد عذراً مبرراً ، بإستثناء طلبة السنة الأولى (المستجدين</w:t>
      </w:r>
      <w:r w:rsidR="00341CA4">
        <w:rPr>
          <w:rFonts w:ascii="Sakkal Majalla" w:hAnsi="Sakkal Majalla" w:cs="Akhbar MT" w:hint="cs"/>
          <w:b/>
          <w:bCs/>
          <w:sz w:val="32"/>
          <w:szCs w:val="32"/>
          <w:highlight w:val="red"/>
          <w:rtl/>
        </w:rPr>
        <w:t xml:space="preserve">- فصل ثاني </w:t>
      </w:r>
      <w:r w:rsidRPr="006968DD">
        <w:rPr>
          <w:rFonts w:ascii="Sakkal Majalla" w:hAnsi="Sakkal Majalla" w:cs="Akhbar MT"/>
          <w:b/>
          <w:bCs/>
          <w:sz w:val="32"/>
          <w:szCs w:val="32"/>
          <w:highlight w:val="red"/>
          <w:rtl/>
        </w:rPr>
        <w:t>) فيعد مبرراً لهم ويبداً تسجيل الحضور والغياب لهم اعتباراً من تاريخ تسجيلهم في الجامعة .</w:t>
      </w:r>
    </w:p>
    <w:p w:rsidR="006968DD" w:rsidRPr="00CC0392" w:rsidRDefault="006968DD" w:rsidP="006968DD">
      <w:pPr>
        <w:pStyle w:val="ListParagraph"/>
        <w:numPr>
          <w:ilvl w:val="0"/>
          <w:numId w:val="2"/>
        </w:numPr>
        <w:tabs>
          <w:tab w:val="right" w:pos="0"/>
          <w:tab w:val="right" w:pos="90"/>
        </w:tabs>
        <w:contextualSpacing/>
        <w:jc w:val="highKashida"/>
        <w:rPr>
          <w:rFonts w:ascii="Sakkal Majalla" w:hAnsi="Sakkal Majalla" w:cs="Akhbar MT"/>
          <w:b/>
          <w:bCs/>
          <w:sz w:val="32"/>
          <w:szCs w:val="32"/>
        </w:rPr>
      </w:pPr>
      <w:r w:rsidRPr="00CC0392">
        <w:rPr>
          <w:rFonts w:ascii="Sakkal Majalla" w:hAnsi="Sakkal Majalla" w:cs="Akhbar MT"/>
          <w:b/>
          <w:bCs/>
          <w:sz w:val="32"/>
          <w:szCs w:val="32"/>
          <w:rtl/>
        </w:rPr>
        <w:t>لا توجد جهة في الجامعة مخولة بتبرير الغياب إلا في الحالات القهرية ، على أن يقوم الطالب بتقديم تقرير خطي لعميد الكلية يوضح سبب تجاوزه نسبة (15%) مرفقاً بالأدلة التي تثبت ذلك ، فيجوز بموافقة العميد سحب المقرر وبالتالي تغير العلامة من (</w:t>
      </w:r>
      <w:r w:rsidRPr="00CC0392">
        <w:rPr>
          <w:rFonts w:ascii="Sakkal Majalla" w:hAnsi="Sakkal Majalla" w:cs="Akhbar MT"/>
          <w:b/>
          <w:bCs/>
          <w:sz w:val="32"/>
          <w:szCs w:val="32"/>
        </w:rPr>
        <w:t>Z</w:t>
      </w:r>
      <w:r w:rsidRPr="00CC0392">
        <w:rPr>
          <w:rFonts w:ascii="Sakkal Majalla" w:hAnsi="Sakkal Majalla" w:cs="Akhbar MT"/>
          <w:b/>
          <w:bCs/>
          <w:sz w:val="32"/>
          <w:szCs w:val="32"/>
          <w:rtl/>
        </w:rPr>
        <w:t>) إلى (</w:t>
      </w:r>
      <w:r w:rsidRPr="00CC0392">
        <w:rPr>
          <w:rFonts w:ascii="Sakkal Majalla" w:hAnsi="Sakkal Majalla" w:cs="Akhbar MT"/>
          <w:b/>
          <w:bCs/>
          <w:sz w:val="32"/>
          <w:szCs w:val="32"/>
        </w:rPr>
        <w:t>W</w:t>
      </w:r>
      <w:r w:rsidRPr="00CC0392">
        <w:rPr>
          <w:rFonts w:ascii="Sakkal Majalla" w:hAnsi="Sakkal Majalla" w:cs="Akhbar MT"/>
          <w:b/>
          <w:bCs/>
          <w:sz w:val="32"/>
          <w:szCs w:val="32"/>
          <w:rtl/>
        </w:rPr>
        <w:t>)حيث لا يدخل الأخير في حساب المعدل الفصلي والتراكمي.</w:t>
      </w:r>
      <w:r w:rsidRPr="00CC0392">
        <w:rPr>
          <w:rFonts w:ascii="Sakkal Majalla" w:hAnsi="Sakkal Majalla" w:cs="Akhbar MT"/>
          <w:b/>
          <w:bCs/>
          <w:sz w:val="32"/>
          <w:szCs w:val="32"/>
        </w:rPr>
        <w:t>.</w:t>
      </w:r>
    </w:p>
    <w:p w:rsidR="006968DD" w:rsidRDefault="006968DD" w:rsidP="006968DD">
      <w:pPr>
        <w:pStyle w:val="ListParagraph"/>
        <w:numPr>
          <w:ilvl w:val="0"/>
          <w:numId w:val="2"/>
        </w:numPr>
        <w:tabs>
          <w:tab w:val="right" w:pos="0"/>
          <w:tab w:val="right" w:pos="90"/>
        </w:tabs>
        <w:contextualSpacing/>
        <w:jc w:val="highKashida"/>
        <w:rPr>
          <w:rFonts w:ascii="Sakkal Majalla" w:hAnsi="Sakkal Majalla" w:cs="Akhbar MT"/>
          <w:b/>
          <w:bCs/>
          <w:sz w:val="32"/>
          <w:szCs w:val="32"/>
        </w:rPr>
      </w:pPr>
      <w:r w:rsidRPr="00CC0392">
        <w:rPr>
          <w:rFonts w:ascii="Sakkal Majalla" w:hAnsi="Sakkal Majalla" w:cs="Akhbar MT" w:hint="cs"/>
          <w:b/>
          <w:bCs/>
          <w:sz w:val="32"/>
          <w:szCs w:val="32"/>
          <w:rtl/>
        </w:rPr>
        <w:t xml:space="preserve">على الطلاب  التسجيل في كل مقرر </w:t>
      </w:r>
      <w:r>
        <w:rPr>
          <w:rFonts w:ascii="Sakkal Majalla" w:hAnsi="Sakkal Majalla" w:cs="Akhbar MT" w:hint="cs"/>
          <w:b/>
          <w:bCs/>
          <w:sz w:val="32"/>
          <w:szCs w:val="32"/>
          <w:rtl/>
          <w:lang w:bidi="ar-SY"/>
        </w:rPr>
        <w:t>حسب الخطة الدرسية وتتابع السنوات.</w:t>
      </w:r>
    </w:p>
    <w:p w:rsidR="001747D8" w:rsidRPr="00640C5F" w:rsidRDefault="001747D8" w:rsidP="001747D8">
      <w:pPr>
        <w:pStyle w:val="ListParagraph"/>
        <w:numPr>
          <w:ilvl w:val="0"/>
          <w:numId w:val="2"/>
        </w:numPr>
        <w:tabs>
          <w:tab w:val="right" w:pos="0"/>
          <w:tab w:val="right" w:pos="90"/>
        </w:tabs>
        <w:jc w:val="lowKashida"/>
        <w:rPr>
          <w:rFonts w:ascii="Sakkal Majalla" w:hAnsi="Sakkal Majalla" w:cs="Akhbar MT"/>
          <w:b/>
          <w:bCs/>
          <w:color w:val="FFFFFF"/>
          <w:sz w:val="32"/>
          <w:szCs w:val="32"/>
          <w:highlight w:val="red"/>
          <w:u w:val="single"/>
        </w:rPr>
      </w:pPr>
      <w:r>
        <w:rPr>
          <w:rFonts w:ascii="Sakkal Majalla" w:hAnsi="Sakkal Majalla" w:cs="Akhbar MT" w:hint="cs"/>
          <w:b/>
          <w:bCs/>
          <w:color w:val="FFFFFF"/>
          <w:sz w:val="32"/>
          <w:szCs w:val="32"/>
          <w:highlight w:val="red"/>
          <w:u w:val="single"/>
          <w:rtl/>
        </w:rPr>
        <w:t>بناءاً على قرار وزارة التعليم العالي رقم679/و تاريخ 20/10/2019يسمح للطالب المسجل في الجامعة الخاصة الذي بقي له عدد من الساعات أقل من 12 ساعة في فصل التخرج التسجيل عليها دون النظر إلى شرط تحقيق النجاح في المتطلب السابق</w:t>
      </w:r>
    </w:p>
    <w:p w:rsidR="001747D8" w:rsidRDefault="001747D8" w:rsidP="001747D8">
      <w:pPr>
        <w:pStyle w:val="ListParagraph"/>
        <w:tabs>
          <w:tab w:val="right" w:pos="0"/>
          <w:tab w:val="right" w:pos="90"/>
        </w:tabs>
        <w:ind w:left="1440"/>
        <w:contextualSpacing/>
        <w:jc w:val="highKashida"/>
        <w:rPr>
          <w:rFonts w:ascii="Sakkal Majalla" w:hAnsi="Sakkal Majalla" w:cs="Akhbar MT"/>
          <w:b/>
          <w:bCs/>
          <w:sz w:val="32"/>
          <w:szCs w:val="32"/>
        </w:rPr>
      </w:pPr>
    </w:p>
    <w:p w:rsidR="0050747A" w:rsidRPr="0050747A" w:rsidRDefault="0050747A" w:rsidP="0050747A">
      <w:pPr>
        <w:pStyle w:val="ListParagraph"/>
        <w:numPr>
          <w:ilvl w:val="0"/>
          <w:numId w:val="2"/>
        </w:numPr>
        <w:shd w:val="clear" w:color="auto" w:fill="FF0000"/>
        <w:tabs>
          <w:tab w:val="left" w:pos="5556"/>
        </w:tabs>
        <w:spacing w:before="240"/>
        <w:rPr>
          <w:rFonts w:ascii="Sakkal Majalla" w:hAnsi="Sakkal Majalla" w:cs="Akhbar MT"/>
          <w:b/>
          <w:bCs/>
          <w:color w:val="FFFFFF" w:themeColor="background1"/>
          <w:sz w:val="32"/>
          <w:szCs w:val="32"/>
          <w:rtl/>
        </w:rPr>
      </w:pPr>
      <w:r w:rsidRPr="0050747A">
        <w:rPr>
          <w:rFonts w:ascii="Sakkal Majalla" w:hAnsi="Sakkal Majalla" w:cs="Akhbar MT" w:hint="cs"/>
          <w:b/>
          <w:bCs/>
          <w:color w:val="FFFFFF" w:themeColor="background1"/>
          <w:sz w:val="32"/>
          <w:szCs w:val="32"/>
          <w:rtl/>
        </w:rPr>
        <w:lastRenderedPageBreak/>
        <w:t xml:space="preserve">بناءً على قرار مجلس التعليم العالي رقم /38/ تاريخ 10/10/2019، سيكون التسجيل في مقررات الفصل الدراسي الثاني 2019-2020 كما يلي: </w:t>
      </w:r>
    </w:p>
    <w:p w:rsidR="0050747A" w:rsidRPr="0050747A" w:rsidRDefault="0050747A" w:rsidP="00DD3088">
      <w:pPr>
        <w:pStyle w:val="ListParagraph"/>
        <w:numPr>
          <w:ilvl w:val="2"/>
          <w:numId w:val="5"/>
        </w:numPr>
        <w:shd w:val="clear" w:color="auto" w:fill="FF0000"/>
        <w:tabs>
          <w:tab w:val="left" w:pos="5556"/>
        </w:tabs>
        <w:spacing w:before="240"/>
        <w:ind w:left="1774" w:hanging="181"/>
        <w:contextualSpacing/>
        <w:rPr>
          <w:rFonts w:ascii="Sakkal Majalla" w:hAnsi="Sakkal Majalla" w:cs="Akhbar MT"/>
          <w:b/>
          <w:bCs/>
          <w:color w:val="FFFFFF" w:themeColor="background1"/>
          <w:sz w:val="32"/>
          <w:szCs w:val="32"/>
          <w:u w:val="single"/>
        </w:rPr>
      </w:pPr>
      <w:r w:rsidRPr="0050747A">
        <w:rPr>
          <w:rFonts w:ascii="Sakkal Majalla" w:hAnsi="Sakkal Majalla" w:cs="Akhbar MT" w:hint="cs"/>
          <w:b/>
          <w:bCs/>
          <w:color w:val="FFFFFF" w:themeColor="background1"/>
          <w:sz w:val="32"/>
          <w:szCs w:val="32"/>
          <w:u w:val="single"/>
          <w:rtl/>
        </w:rPr>
        <w:t xml:space="preserve">طي المتطلب السابق ممنوع نهائياً لأي طالب </w:t>
      </w:r>
    </w:p>
    <w:p w:rsidR="0050747A" w:rsidRPr="0050747A" w:rsidRDefault="0050747A" w:rsidP="00DD3088">
      <w:pPr>
        <w:pStyle w:val="ListParagraph"/>
        <w:numPr>
          <w:ilvl w:val="2"/>
          <w:numId w:val="5"/>
        </w:numPr>
        <w:shd w:val="clear" w:color="auto" w:fill="FF0000"/>
        <w:tabs>
          <w:tab w:val="left" w:pos="5556"/>
        </w:tabs>
        <w:spacing w:before="240"/>
        <w:ind w:left="1774" w:hanging="181"/>
        <w:contextualSpacing/>
        <w:rPr>
          <w:rFonts w:ascii="Sakkal Majalla" w:hAnsi="Sakkal Majalla" w:cs="Akhbar MT"/>
          <w:b/>
          <w:bCs/>
          <w:color w:val="FFFFFF" w:themeColor="background1"/>
          <w:sz w:val="32"/>
          <w:szCs w:val="32"/>
        </w:rPr>
      </w:pPr>
      <w:r w:rsidRPr="0050747A">
        <w:rPr>
          <w:rFonts w:ascii="Sakkal Majalla" w:hAnsi="Sakkal Majalla" w:cs="Akhbar MT" w:hint="cs"/>
          <w:b/>
          <w:bCs/>
          <w:color w:val="FFFFFF" w:themeColor="background1"/>
          <w:sz w:val="32"/>
          <w:szCs w:val="32"/>
          <w:u w:val="single"/>
          <w:rtl/>
        </w:rPr>
        <w:t>لا يجوز لأي طالب التسجيل في مقرر لم يتم النجاح في متطلبه السابق</w:t>
      </w:r>
      <w:r w:rsidRPr="0050747A">
        <w:rPr>
          <w:rFonts w:ascii="Sakkal Majalla" w:hAnsi="Sakkal Majalla" w:cs="Akhbar MT" w:hint="cs"/>
          <w:b/>
          <w:bCs/>
          <w:color w:val="FFFFFF" w:themeColor="background1"/>
          <w:sz w:val="32"/>
          <w:szCs w:val="32"/>
          <w:rtl/>
        </w:rPr>
        <w:t xml:space="preserve">  (رسب في المتطلب السابق) ومسموح فقط لخريج الفصل نفسه. </w:t>
      </w:r>
    </w:p>
    <w:p w:rsidR="0050747A" w:rsidRPr="0050747A" w:rsidRDefault="0050747A" w:rsidP="00DD3088">
      <w:pPr>
        <w:pStyle w:val="ListParagraph"/>
        <w:numPr>
          <w:ilvl w:val="2"/>
          <w:numId w:val="5"/>
        </w:numPr>
        <w:shd w:val="clear" w:color="auto" w:fill="FF0000"/>
        <w:tabs>
          <w:tab w:val="left" w:pos="5556"/>
        </w:tabs>
        <w:spacing w:before="240"/>
        <w:ind w:left="1774" w:hanging="181"/>
        <w:contextualSpacing/>
        <w:rPr>
          <w:rFonts w:ascii="Sakkal Majalla" w:hAnsi="Sakkal Majalla" w:cs="Akhbar MT"/>
          <w:b/>
          <w:bCs/>
          <w:color w:val="FFFFFF" w:themeColor="background1"/>
          <w:sz w:val="32"/>
          <w:szCs w:val="32"/>
          <w:rtl/>
        </w:rPr>
      </w:pPr>
      <w:r w:rsidRPr="0050747A">
        <w:rPr>
          <w:rFonts w:ascii="Sakkal Majalla" w:hAnsi="Sakkal Majalla" w:cs="Akhbar MT" w:hint="cs"/>
          <w:b/>
          <w:bCs/>
          <w:color w:val="FFFFFF" w:themeColor="background1"/>
          <w:sz w:val="32"/>
          <w:szCs w:val="32"/>
          <w:u w:val="single"/>
          <w:rtl/>
        </w:rPr>
        <w:t>تسجيل مقررين بالتزامن (أحدهما متطلب للآخر) ممنوع</w:t>
      </w:r>
      <w:r w:rsidRPr="0050747A">
        <w:rPr>
          <w:rFonts w:ascii="Sakkal Majalla" w:hAnsi="Sakkal Majalla" w:cs="Akhbar MT" w:hint="cs"/>
          <w:b/>
          <w:bCs/>
          <w:color w:val="FFFFFF" w:themeColor="background1"/>
          <w:sz w:val="32"/>
          <w:szCs w:val="32"/>
          <w:rtl/>
        </w:rPr>
        <w:t xml:space="preserve"> لأي طالب غير خريج الفصل نفسه. </w:t>
      </w:r>
    </w:p>
    <w:p w:rsidR="006968DD" w:rsidRDefault="006968DD" w:rsidP="006968DD">
      <w:pPr>
        <w:pStyle w:val="ListParagraph"/>
        <w:numPr>
          <w:ilvl w:val="0"/>
          <w:numId w:val="2"/>
        </w:numPr>
        <w:tabs>
          <w:tab w:val="right" w:pos="0"/>
          <w:tab w:val="right" w:pos="90"/>
        </w:tabs>
        <w:jc w:val="lowKashida"/>
        <w:rPr>
          <w:rFonts w:ascii="Sakkal Majalla" w:hAnsi="Sakkal Majalla" w:cs="Akhbar MT"/>
          <w:b/>
          <w:bCs/>
          <w:color w:val="FFFFFF"/>
          <w:sz w:val="32"/>
          <w:szCs w:val="32"/>
          <w:highlight w:val="red"/>
          <w:u w:val="single"/>
        </w:rPr>
      </w:pPr>
      <w:r w:rsidRPr="00CC0392">
        <w:rPr>
          <w:rFonts w:ascii="Sakkal Majalla" w:hAnsi="Sakkal Majalla" w:cs="Akhbar MT"/>
          <w:b/>
          <w:bCs/>
          <w:color w:val="FFFFFF"/>
          <w:sz w:val="32"/>
          <w:szCs w:val="32"/>
          <w:highlight w:val="red"/>
          <w:rtl/>
        </w:rPr>
        <w:t>على الطلاب مراجعة الم</w:t>
      </w:r>
      <w:r w:rsidRPr="00CC0392">
        <w:rPr>
          <w:rFonts w:ascii="Sakkal Majalla" w:hAnsi="Sakkal Majalla" w:cs="Akhbar MT" w:hint="cs"/>
          <w:b/>
          <w:bCs/>
          <w:color w:val="FFFFFF"/>
          <w:sz w:val="32"/>
          <w:szCs w:val="32"/>
          <w:highlight w:val="red"/>
          <w:rtl/>
        </w:rPr>
        <w:t>رشد</w:t>
      </w:r>
      <w:r w:rsidRPr="00CC0392">
        <w:rPr>
          <w:rFonts w:ascii="Sakkal Majalla" w:hAnsi="Sakkal Majalla" w:cs="Akhbar MT"/>
          <w:b/>
          <w:bCs/>
          <w:color w:val="FFFFFF"/>
          <w:sz w:val="32"/>
          <w:szCs w:val="32"/>
          <w:highlight w:val="red"/>
          <w:rtl/>
        </w:rPr>
        <w:t xml:space="preserve"> الأكاديمي لاستلام جدول التسجيل </w:t>
      </w:r>
      <w:r w:rsidRPr="00CC0392">
        <w:rPr>
          <w:rFonts w:ascii="Sakkal Majalla" w:hAnsi="Sakkal Majalla" w:cs="Akhbar MT"/>
          <w:b/>
          <w:bCs/>
          <w:color w:val="FFFFFF"/>
          <w:sz w:val="32"/>
          <w:szCs w:val="32"/>
          <w:highlight w:val="red"/>
          <w:u w:val="single"/>
          <w:rtl/>
        </w:rPr>
        <w:t>في نهاية الفترة المخصصة للسحب والإضافة</w:t>
      </w:r>
      <w:r w:rsidRPr="00CC0392">
        <w:rPr>
          <w:rFonts w:ascii="Sakkal Majalla" w:hAnsi="Sakkal Majalla" w:cs="Akhbar MT"/>
          <w:b/>
          <w:bCs/>
          <w:color w:val="FFFFFF"/>
          <w:sz w:val="32"/>
          <w:szCs w:val="32"/>
          <w:highlight w:val="red"/>
          <w:rtl/>
        </w:rPr>
        <w:t xml:space="preserve"> مُوقَعّاً من الم</w:t>
      </w:r>
      <w:r w:rsidRPr="00CC0392">
        <w:rPr>
          <w:rFonts w:ascii="Sakkal Majalla" w:hAnsi="Sakkal Majalla" w:cs="Akhbar MT" w:hint="cs"/>
          <w:b/>
          <w:bCs/>
          <w:color w:val="FFFFFF"/>
          <w:sz w:val="32"/>
          <w:szCs w:val="32"/>
          <w:highlight w:val="red"/>
          <w:rtl/>
        </w:rPr>
        <w:t>رشد</w:t>
      </w:r>
      <w:r w:rsidRPr="00CC0392">
        <w:rPr>
          <w:rFonts w:ascii="Sakkal Majalla" w:hAnsi="Sakkal Majalla" w:cs="Akhbar MT"/>
          <w:b/>
          <w:bCs/>
          <w:color w:val="FFFFFF"/>
          <w:sz w:val="32"/>
          <w:szCs w:val="32"/>
          <w:highlight w:val="red"/>
          <w:rtl/>
        </w:rPr>
        <w:t xml:space="preserve"> الأكاديمي </w:t>
      </w:r>
      <w:r w:rsidRPr="00CC0392">
        <w:rPr>
          <w:rFonts w:ascii="Sakkal Majalla" w:hAnsi="Sakkal Majalla" w:cs="Akhbar MT"/>
          <w:b/>
          <w:bCs/>
          <w:color w:val="FFFFFF"/>
          <w:sz w:val="32"/>
          <w:szCs w:val="32"/>
          <w:highlight w:val="red"/>
          <w:u w:val="single"/>
          <w:rtl/>
        </w:rPr>
        <w:t xml:space="preserve">(يعدّ ذلك إعلاماً لجميع الطلاب) </w:t>
      </w:r>
    </w:p>
    <w:p w:rsidR="006968DD" w:rsidRPr="00CC0392" w:rsidRDefault="006968DD" w:rsidP="006968DD">
      <w:pPr>
        <w:pStyle w:val="ListParagraph"/>
        <w:numPr>
          <w:ilvl w:val="0"/>
          <w:numId w:val="2"/>
        </w:numPr>
        <w:tabs>
          <w:tab w:val="right" w:pos="0"/>
          <w:tab w:val="right" w:pos="90"/>
        </w:tabs>
        <w:jc w:val="lowKashida"/>
        <w:rPr>
          <w:rFonts w:ascii="Sakkal Majalla" w:hAnsi="Sakkal Majalla" w:cs="Akhbar MT"/>
          <w:b/>
          <w:bCs/>
          <w:color w:val="FFFFFF"/>
          <w:sz w:val="32"/>
          <w:szCs w:val="32"/>
          <w:highlight w:val="red"/>
          <w:u w:val="single"/>
          <w:rtl/>
        </w:rPr>
      </w:pPr>
      <w:r>
        <w:rPr>
          <w:rFonts w:ascii="Sakkal Majalla" w:hAnsi="Sakkal Majalla" w:cs="Akhbar MT" w:hint="cs"/>
          <w:b/>
          <w:bCs/>
          <w:color w:val="FFFFFF"/>
          <w:sz w:val="32"/>
          <w:szCs w:val="32"/>
          <w:highlight w:val="red"/>
          <w:rtl/>
        </w:rPr>
        <w:t>في حال افتتاح مقررات من سنوات سابقة تكون فقط للطلاب الراسبين والمتأخرين في التسجيل أو المعدلاتهم أقل من 2%</w:t>
      </w:r>
    </w:p>
    <w:p w:rsidR="006968DD" w:rsidRDefault="006968DD" w:rsidP="0050747A">
      <w:pPr>
        <w:pStyle w:val="ListParagraph"/>
        <w:numPr>
          <w:ilvl w:val="0"/>
          <w:numId w:val="2"/>
        </w:numPr>
        <w:tabs>
          <w:tab w:val="right" w:pos="0"/>
          <w:tab w:val="right" w:pos="90"/>
        </w:tabs>
        <w:jc w:val="lowKashida"/>
        <w:rPr>
          <w:rFonts w:ascii="Sakkal Majalla" w:hAnsi="Sakkal Majalla" w:cs="Akhbar MT"/>
          <w:b/>
          <w:bCs/>
          <w:color w:val="FFFFFF"/>
          <w:sz w:val="32"/>
          <w:szCs w:val="32"/>
          <w:highlight w:val="red"/>
          <w:u w:val="single"/>
        </w:rPr>
      </w:pPr>
      <w:r w:rsidRPr="00640C5F">
        <w:rPr>
          <w:rFonts w:ascii="Sakkal Majalla" w:hAnsi="Sakkal Majalla" w:cs="Akhbar MT" w:hint="cs"/>
          <w:b/>
          <w:bCs/>
          <w:color w:val="FFFFFF"/>
          <w:sz w:val="32"/>
          <w:szCs w:val="32"/>
          <w:highlight w:val="red"/>
          <w:u w:val="single"/>
          <w:rtl/>
        </w:rPr>
        <w:t>على الطلاب الذين يحملون الرقم الجامعة 2017 فما فوق  ونجحوا إلى السنة الثال</w:t>
      </w:r>
      <w:r w:rsidR="00DD3088">
        <w:rPr>
          <w:rFonts w:ascii="Sakkal Majalla" w:hAnsi="Sakkal Majalla" w:cs="Akhbar MT" w:hint="cs"/>
          <w:b/>
          <w:bCs/>
          <w:color w:val="FFFFFF"/>
          <w:sz w:val="32"/>
          <w:szCs w:val="32"/>
          <w:highlight w:val="red"/>
          <w:u w:val="single"/>
          <w:rtl/>
          <w:lang w:bidi="ar-SY"/>
        </w:rPr>
        <w:t>ث</w:t>
      </w:r>
      <w:r w:rsidRPr="00640C5F">
        <w:rPr>
          <w:rFonts w:ascii="Sakkal Majalla" w:hAnsi="Sakkal Majalla" w:cs="Akhbar MT" w:hint="cs"/>
          <w:b/>
          <w:bCs/>
          <w:color w:val="FFFFFF"/>
          <w:sz w:val="32"/>
          <w:szCs w:val="32"/>
          <w:highlight w:val="red"/>
          <w:u w:val="single"/>
          <w:rtl/>
        </w:rPr>
        <w:t xml:space="preserve">ة تسجيل مقرر مبادئ البحث العلمي في </w:t>
      </w:r>
      <w:r w:rsidR="0050747A">
        <w:rPr>
          <w:rFonts w:ascii="Sakkal Majalla" w:hAnsi="Sakkal Majalla" w:cs="Akhbar MT" w:hint="cs"/>
          <w:b/>
          <w:bCs/>
          <w:color w:val="FFFFFF"/>
          <w:sz w:val="32"/>
          <w:szCs w:val="32"/>
          <w:highlight w:val="red"/>
          <w:u w:val="single"/>
          <w:rtl/>
        </w:rPr>
        <w:t>الفئة 5</w:t>
      </w:r>
      <w:r w:rsidRPr="00640C5F">
        <w:rPr>
          <w:rFonts w:ascii="Sakkal Majalla" w:hAnsi="Sakkal Majalla" w:cs="Akhbar MT" w:hint="cs"/>
          <w:b/>
          <w:bCs/>
          <w:color w:val="FFFFFF"/>
          <w:sz w:val="32"/>
          <w:szCs w:val="32"/>
          <w:highlight w:val="red"/>
          <w:u w:val="single"/>
          <w:rtl/>
        </w:rPr>
        <w:t xml:space="preserve"> والزمر التابعة لهما (</w:t>
      </w:r>
      <w:r w:rsidR="0050747A">
        <w:rPr>
          <w:rFonts w:ascii="Sakkal Majalla" w:hAnsi="Sakkal Majalla" w:cs="Akhbar MT" w:hint="cs"/>
          <w:b/>
          <w:bCs/>
          <w:color w:val="FFFFFF"/>
          <w:sz w:val="32"/>
          <w:szCs w:val="32"/>
          <w:highlight w:val="red"/>
          <w:u w:val="single"/>
          <w:rtl/>
        </w:rPr>
        <w:t>9,10</w:t>
      </w:r>
      <w:r w:rsidRPr="00640C5F">
        <w:rPr>
          <w:rFonts w:ascii="Sakkal Majalla" w:hAnsi="Sakkal Majalla" w:cs="Akhbar MT" w:hint="cs"/>
          <w:b/>
          <w:bCs/>
          <w:color w:val="FFFFFF"/>
          <w:sz w:val="32"/>
          <w:szCs w:val="32"/>
          <w:highlight w:val="red"/>
          <w:u w:val="single"/>
          <w:rtl/>
        </w:rPr>
        <w:t>) كونها تابعة لكلية الصيدلة حصراً</w:t>
      </w:r>
    </w:p>
    <w:p w:rsidR="006968DD" w:rsidRPr="005A0C46" w:rsidRDefault="001747D8" w:rsidP="001210F3">
      <w:pPr>
        <w:tabs>
          <w:tab w:val="right" w:pos="0"/>
          <w:tab w:val="right" w:pos="90"/>
        </w:tabs>
        <w:ind w:left="900"/>
        <w:jc w:val="lowKashida"/>
        <w:rPr>
          <w:rFonts w:ascii="Sakkal Majalla" w:hAnsi="Sakkal Majalla" w:cs="Akhbar MT"/>
          <w:b/>
          <w:bCs/>
          <w:sz w:val="32"/>
          <w:szCs w:val="32"/>
          <w:u w:val="single"/>
        </w:rPr>
      </w:pPr>
      <w:r>
        <w:rPr>
          <w:rFonts w:ascii="Sakkal Majalla" w:hAnsi="Sakkal Majalla" w:cs="Akhbar MT" w:hint="cs"/>
          <w:b/>
          <w:bCs/>
          <w:sz w:val="32"/>
          <w:szCs w:val="32"/>
          <w:u w:val="single"/>
          <w:rtl/>
        </w:rPr>
        <w:t>14</w:t>
      </w:r>
      <w:r w:rsidR="006968DD" w:rsidRPr="005A0C46">
        <w:rPr>
          <w:rFonts w:ascii="Sakkal Majalla" w:hAnsi="Sakkal Majalla" w:cs="Akhbar MT" w:hint="cs"/>
          <w:b/>
          <w:bCs/>
          <w:sz w:val="32"/>
          <w:szCs w:val="32"/>
          <w:u w:val="single"/>
          <w:rtl/>
        </w:rPr>
        <w:t>-</w:t>
      </w:r>
      <w:r w:rsidR="006968DD" w:rsidRPr="005A0C46">
        <w:rPr>
          <w:rFonts w:ascii="Sakkal Majalla" w:hAnsi="Sakkal Majalla" w:cs="Akhbar MT"/>
          <w:b/>
          <w:bCs/>
          <w:color w:val="FFFFFF"/>
          <w:sz w:val="32"/>
          <w:szCs w:val="32"/>
          <w:u w:val="single"/>
          <w:rtl/>
        </w:rPr>
        <w:t xml:space="preserve"> </w:t>
      </w:r>
      <w:r w:rsidR="006968DD" w:rsidRPr="005A0C46">
        <w:rPr>
          <w:rFonts w:ascii="Sakkal Majalla" w:hAnsi="Sakkal Majalla" w:cs="Akhbar MT"/>
          <w:b/>
          <w:bCs/>
          <w:sz w:val="32"/>
          <w:szCs w:val="32"/>
          <w:u w:val="single"/>
          <w:rtl/>
        </w:rPr>
        <w:t xml:space="preserve">يقوم الطلاب بالتسجيل الإلكتروني (عن طريق الـ </w:t>
      </w:r>
      <w:r w:rsidR="006968DD" w:rsidRPr="005A0C46">
        <w:rPr>
          <w:rFonts w:ascii="Sakkal Majalla" w:hAnsi="Sakkal Majalla" w:cs="Akhbar MT"/>
          <w:b/>
          <w:bCs/>
          <w:sz w:val="32"/>
          <w:szCs w:val="32"/>
          <w:u w:val="single"/>
        </w:rPr>
        <w:t>web</w:t>
      </w:r>
      <w:r w:rsidR="006968DD" w:rsidRPr="005A0C46">
        <w:rPr>
          <w:rFonts w:ascii="Sakkal Majalla" w:hAnsi="Sakkal Majalla" w:cs="Akhbar MT"/>
          <w:b/>
          <w:bCs/>
          <w:sz w:val="32"/>
          <w:szCs w:val="32"/>
          <w:u w:val="single"/>
          <w:rtl/>
        </w:rPr>
        <w:t>) حسب الجدول التالي:</w:t>
      </w:r>
    </w:p>
    <w:tbl>
      <w:tblPr>
        <w:bidiVisual/>
        <w:tblW w:w="0" w:type="auto"/>
        <w:jc w:val="center"/>
        <w:tblInd w:w="-2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7"/>
        <w:gridCol w:w="4351"/>
      </w:tblGrid>
      <w:tr w:rsidR="006968DD" w:rsidRPr="00881051" w:rsidTr="0085093B">
        <w:trPr>
          <w:jc w:val="center"/>
        </w:trPr>
        <w:tc>
          <w:tcPr>
            <w:tcW w:w="5317" w:type="dxa"/>
            <w:shd w:val="clear" w:color="auto" w:fill="A6A6A6"/>
            <w:vAlign w:val="center"/>
          </w:tcPr>
          <w:p w:rsidR="006968DD" w:rsidRPr="00881051" w:rsidRDefault="006968DD" w:rsidP="0085093B">
            <w:pPr>
              <w:jc w:val="center"/>
              <w:rPr>
                <w:rFonts w:ascii="Sakkal Majalla" w:hAnsi="Sakkal Majalla" w:cs="Akhbar MT"/>
                <w:b/>
                <w:bCs/>
                <w:sz w:val="22"/>
                <w:szCs w:val="22"/>
                <w:rtl/>
              </w:rPr>
            </w:pPr>
            <w:r w:rsidRPr="00881051">
              <w:rPr>
                <w:rFonts w:ascii="Sakkal Majalla" w:hAnsi="Sakkal Majalla" w:cs="Akhbar MT"/>
                <w:b/>
                <w:bCs/>
                <w:sz w:val="22"/>
                <w:szCs w:val="22"/>
                <w:rtl/>
              </w:rPr>
              <w:t>الطلاب</w:t>
            </w:r>
          </w:p>
        </w:tc>
        <w:tc>
          <w:tcPr>
            <w:tcW w:w="4351" w:type="dxa"/>
            <w:shd w:val="clear" w:color="auto" w:fill="A6A6A6"/>
            <w:vAlign w:val="center"/>
          </w:tcPr>
          <w:p w:rsidR="006968DD" w:rsidRPr="00881051" w:rsidRDefault="006968DD" w:rsidP="0085093B">
            <w:pPr>
              <w:jc w:val="lowKashida"/>
              <w:rPr>
                <w:rFonts w:ascii="Sakkal Majalla" w:hAnsi="Sakkal Majalla" w:cs="Akhbar MT"/>
                <w:b/>
                <w:bCs/>
                <w:sz w:val="22"/>
                <w:szCs w:val="22"/>
                <w:rtl/>
              </w:rPr>
            </w:pPr>
            <w:r w:rsidRPr="00881051">
              <w:rPr>
                <w:rFonts w:ascii="Sakkal Majalla" w:hAnsi="Sakkal Majalla" w:cs="Akhbar MT"/>
                <w:b/>
                <w:bCs/>
                <w:sz w:val="22"/>
                <w:szCs w:val="22"/>
                <w:rtl/>
              </w:rPr>
              <w:t>اليوم والتاريخ</w:t>
            </w:r>
          </w:p>
        </w:tc>
      </w:tr>
      <w:tr w:rsidR="006968DD" w:rsidRPr="00881051" w:rsidTr="006968DD">
        <w:trPr>
          <w:trHeight w:val="510"/>
          <w:jc w:val="center"/>
        </w:trPr>
        <w:tc>
          <w:tcPr>
            <w:tcW w:w="5317" w:type="dxa"/>
            <w:vAlign w:val="center"/>
          </w:tcPr>
          <w:p w:rsidR="006968DD" w:rsidRDefault="006968DD" w:rsidP="0085093B">
            <w:pPr>
              <w:pStyle w:val="ListParagraph"/>
              <w:numPr>
                <w:ilvl w:val="1"/>
                <w:numId w:val="1"/>
              </w:numPr>
              <w:rPr>
                <w:b/>
                <w:bCs/>
                <w:sz w:val="22"/>
                <w:szCs w:val="22"/>
                <w:lang w:bidi="ar-SY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SY"/>
              </w:rPr>
              <w:t>تسجيل مقررات الطلاب ذووي المعدل دون 2</w:t>
            </w:r>
          </w:p>
          <w:p w:rsidR="006968DD" w:rsidRPr="000959F5" w:rsidRDefault="006968DD" w:rsidP="0085093B">
            <w:pPr>
              <w:pStyle w:val="ListParagraph"/>
              <w:numPr>
                <w:ilvl w:val="1"/>
                <w:numId w:val="1"/>
              </w:numPr>
              <w:rPr>
                <w:b/>
                <w:bCs/>
                <w:sz w:val="22"/>
                <w:szCs w:val="22"/>
                <w:rtl/>
                <w:lang w:bidi="ar-SY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SY"/>
              </w:rPr>
              <w:t>تسجيل المواد الشرطية والراسبة</w:t>
            </w:r>
          </w:p>
        </w:tc>
        <w:tc>
          <w:tcPr>
            <w:tcW w:w="4351" w:type="dxa"/>
            <w:vAlign w:val="center"/>
          </w:tcPr>
          <w:p w:rsidR="006968DD" w:rsidRPr="00881051" w:rsidRDefault="006968DD" w:rsidP="0050747A">
            <w:pPr>
              <w:jc w:val="center"/>
              <w:rPr>
                <w:rFonts w:ascii="Sakkal Majalla" w:hAnsi="Sakkal Majalla" w:cs="Akhbar MT"/>
                <w:b/>
                <w:bCs/>
                <w:rtl/>
              </w:rPr>
            </w:pPr>
            <w:r>
              <w:rPr>
                <w:rFonts w:ascii="Sakkal Majalla" w:hAnsi="Sakkal Majalla" w:cs="Akhbar MT" w:hint="cs"/>
                <w:b/>
                <w:bCs/>
                <w:rtl/>
              </w:rPr>
              <w:t xml:space="preserve">من تاريخ </w:t>
            </w:r>
            <w:r w:rsidR="0050747A">
              <w:rPr>
                <w:rFonts w:ascii="Sakkal Majalla" w:hAnsi="Sakkal Majalla" w:cs="Akhbar MT" w:hint="cs"/>
                <w:b/>
                <w:bCs/>
                <w:rtl/>
              </w:rPr>
              <w:t>18/1/2020</w:t>
            </w:r>
            <w:r>
              <w:rPr>
                <w:rFonts w:ascii="Sakkal Majalla" w:hAnsi="Sakkal Majalla" w:cs="Akhbar MT" w:hint="cs"/>
                <w:b/>
                <w:bCs/>
                <w:rtl/>
              </w:rPr>
              <w:t xml:space="preserve"> وحتى تاريخ </w:t>
            </w:r>
            <w:r w:rsidR="0050747A">
              <w:rPr>
                <w:rFonts w:ascii="Sakkal Majalla" w:hAnsi="Sakkal Majalla" w:cs="Akhbar MT" w:hint="cs"/>
                <w:b/>
                <w:bCs/>
                <w:rtl/>
              </w:rPr>
              <w:t>22/1/2020</w:t>
            </w:r>
          </w:p>
        </w:tc>
      </w:tr>
      <w:tr w:rsidR="006968DD" w:rsidRPr="00881051" w:rsidTr="0085093B">
        <w:trPr>
          <w:trHeight w:val="240"/>
          <w:jc w:val="center"/>
        </w:trPr>
        <w:tc>
          <w:tcPr>
            <w:tcW w:w="5317" w:type="dxa"/>
            <w:vAlign w:val="center"/>
          </w:tcPr>
          <w:p w:rsidR="006968DD" w:rsidRDefault="006968DD" w:rsidP="0050747A">
            <w:pPr>
              <w:pStyle w:val="ListParagraph"/>
              <w:numPr>
                <w:ilvl w:val="1"/>
                <w:numId w:val="1"/>
              </w:numPr>
              <w:rPr>
                <w:b/>
                <w:bCs/>
                <w:sz w:val="22"/>
                <w:szCs w:val="22"/>
                <w:rtl/>
                <w:lang w:bidi="ar-SY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SY"/>
              </w:rPr>
              <w:t>تسجيل مقررات للخريجين في الفصل ال</w:t>
            </w:r>
            <w:r w:rsidR="0050747A">
              <w:rPr>
                <w:rFonts w:hint="cs"/>
                <w:b/>
                <w:bCs/>
                <w:sz w:val="22"/>
                <w:szCs w:val="22"/>
                <w:rtl/>
                <w:lang w:bidi="ar-SY"/>
              </w:rPr>
              <w:t>ثاني</w:t>
            </w:r>
          </w:p>
        </w:tc>
        <w:tc>
          <w:tcPr>
            <w:tcW w:w="4351" w:type="dxa"/>
            <w:vAlign w:val="center"/>
          </w:tcPr>
          <w:p w:rsidR="006968DD" w:rsidRDefault="00D12274" w:rsidP="0085093B">
            <w:pPr>
              <w:jc w:val="center"/>
              <w:rPr>
                <w:rFonts w:ascii="Sakkal Majalla" w:hAnsi="Sakkal Majalla" w:cs="Akhbar MT" w:hint="cs"/>
                <w:b/>
                <w:bCs/>
                <w:rtl/>
                <w:lang w:bidi="ar-SY"/>
              </w:rPr>
            </w:pPr>
            <w:r>
              <w:rPr>
                <w:rFonts w:ascii="Sakkal Majalla" w:hAnsi="Sakkal Majalla" w:cs="Akhbar MT" w:hint="cs"/>
                <w:b/>
                <w:bCs/>
                <w:rtl/>
                <w:lang w:bidi="ar-SY"/>
              </w:rPr>
              <w:t>من تاريخ 16/1/2020 إلى تاريخ 18/1/2020</w:t>
            </w:r>
          </w:p>
        </w:tc>
      </w:tr>
      <w:tr w:rsidR="006968DD" w:rsidRPr="00881051" w:rsidTr="0085093B">
        <w:trPr>
          <w:jc w:val="center"/>
        </w:trPr>
        <w:tc>
          <w:tcPr>
            <w:tcW w:w="5317" w:type="dxa"/>
            <w:vAlign w:val="center"/>
          </w:tcPr>
          <w:p w:rsidR="006968DD" w:rsidRPr="00881051" w:rsidRDefault="006968DD" w:rsidP="0085093B">
            <w:pPr>
              <w:jc w:val="center"/>
              <w:rPr>
                <w:b/>
                <w:bCs/>
                <w:sz w:val="22"/>
                <w:szCs w:val="22"/>
                <w:rtl/>
                <w:lang w:bidi="ar-SY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SY"/>
              </w:rPr>
              <w:t>السنة الخامسة</w:t>
            </w:r>
          </w:p>
        </w:tc>
        <w:tc>
          <w:tcPr>
            <w:tcW w:w="4351" w:type="dxa"/>
            <w:vAlign w:val="center"/>
          </w:tcPr>
          <w:p w:rsidR="006968DD" w:rsidRPr="00881051" w:rsidRDefault="00D12274" w:rsidP="0085093B">
            <w:pPr>
              <w:jc w:val="center"/>
              <w:rPr>
                <w:rFonts w:ascii="Sakkal Majalla" w:hAnsi="Sakkal Majalla" w:cs="Akhbar MT"/>
                <w:b/>
                <w:bCs/>
                <w:rtl/>
              </w:rPr>
            </w:pPr>
            <w:r>
              <w:rPr>
                <w:rFonts w:ascii="Sakkal Majalla" w:hAnsi="Sakkal Majalla" w:cs="Akhbar MT" w:hint="cs"/>
                <w:b/>
                <w:bCs/>
                <w:rtl/>
              </w:rPr>
              <w:t>19/1/2020</w:t>
            </w:r>
          </w:p>
        </w:tc>
      </w:tr>
      <w:tr w:rsidR="006968DD" w:rsidRPr="00881051" w:rsidTr="0085093B">
        <w:trPr>
          <w:jc w:val="center"/>
        </w:trPr>
        <w:tc>
          <w:tcPr>
            <w:tcW w:w="5317" w:type="dxa"/>
            <w:vAlign w:val="center"/>
          </w:tcPr>
          <w:p w:rsidR="006968DD" w:rsidRPr="00881051" w:rsidRDefault="006968DD" w:rsidP="0085093B">
            <w:pPr>
              <w:jc w:val="center"/>
              <w:rPr>
                <w:b/>
                <w:bCs/>
                <w:sz w:val="22"/>
                <w:szCs w:val="22"/>
                <w:rtl/>
                <w:lang w:bidi="ar-SY"/>
              </w:rPr>
            </w:pPr>
            <w:r w:rsidRPr="00881051">
              <w:rPr>
                <w:rFonts w:hint="cs"/>
                <w:b/>
                <w:bCs/>
                <w:sz w:val="22"/>
                <w:szCs w:val="22"/>
                <w:rtl/>
                <w:lang w:bidi="ar-SY"/>
              </w:rPr>
              <w:t>السنة الرابعة</w:t>
            </w:r>
            <w:r w:rsidR="00D12274">
              <w:rPr>
                <w:rFonts w:hint="cs"/>
                <w:b/>
                <w:bCs/>
                <w:sz w:val="22"/>
                <w:szCs w:val="22"/>
                <w:rtl/>
                <w:lang w:bidi="ar-SY"/>
              </w:rPr>
              <w:t xml:space="preserve"> والسنة الخامسة</w:t>
            </w:r>
          </w:p>
        </w:tc>
        <w:tc>
          <w:tcPr>
            <w:tcW w:w="4351" w:type="dxa"/>
            <w:vAlign w:val="center"/>
          </w:tcPr>
          <w:p w:rsidR="006968DD" w:rsidRPr="00881051" w:rsidRDefault="00D12274" w:rsidP="0085093B">
            <w:pPr>
              <w:jc w:val="center"/>
              <w:rPr>
                <w:rFonts w:ascii="Sakkal Majalla" w:hAnsi="Sakkal Majalla" w:cs="Akhbar MT"/>
                <w:b/>
                <w:bCs/>
                <w:rtl/>
              </w:rPr>
            </w:pPr>
            <w:r>
              <w:rPr>
                <w:rFonts w:ascii="Sakkal Majalla" w:hAnsi="Sakkal Majalla" w:cs="Akhbar MT" w:hint="cs"/>
                <w:b/>
                <w:bCs/>
                <w:rtl/>
              </w:rPr>
              <w:t>20/1/2020</w:t>
            </w:r>
          </w:p>
        </w:tc>
      </w:tr>
      <w:tr w:rsidR="006968DD" w:rsidRPr="00881051" w:rsidTr="0085093B">
        <w:trPr>
          <w:trHeight w:val="166"/>
          <w:jc w:val="center"/>
        </w:trPr>
        <w:tc>
          <w:tcPr>
            <w:tcW w:w="5317" w:type="dxa"/>
            <w:vAlign w:val="center"/>
          </w:tcPr>
          <w:p w:rsidR="006968DD" w:rsidRPr="00881051" w:rsidRDefault="006968DD" w:rsidP="0085093B">
            <w:pPr>
              <w:jc w:val="center"/>
              <w:rPr>
                <w:b/>
                <w:bCs/>
                <w:sz w:val="22"/>
                <w:szCs w:val="22"/>
                <w:rtl/>
                <w:lang w:bidi="ar-SY"/>
              </w:rPr>
            </w:pPr>
            <w:r w:rsidRPr="00881051">
              <w:rPr>
                <w:rFonts w:hint="cs"/>
                <w:b/>
                <w:bCs/>
                <w:sz w:val="22"/>
                <w:szCs w:val="22"/>
                <w:rtl/>
                <w:lang w:bidi="ar-SY"/>
              </w:rPr>
              <w:t>السنة الثالثة</w:t>
            </w:r>
            <w:r w:rsidR="00D12274">
              <w:rPr>
                <w:rFonts w:hint="cs"/>
                <w:b/>
                <w:bCs/>
                <w:sz w:val="22"/>
                <w:szCs w:val="22"/>
                <w:rtl/>
                <w:lang w:bidi="ar-SY"/>
              </w:rPr>
              <w:t xml:space="preserve"> والسنة الرابعة</w:t>
            </w:r>
          </w:p>
        </w:tc>
        <w:tc>
          <w:tcPr>
            <w:tcW w:w="4351" w:type="dxa"/>
            <w:vAlign w:val="center"/>
          </w:tcPr>
          <w:p w:rsidR="006968DD" w:rsidRPr="00881051" w:rsidRDefault="00D12274" w:rsidP="0085093B">
            <w:pPr>
              <w:jc w:val="center"/>
              <w:rPr>
                <w:rFonts w:ascii="Sakkal Majalla" w:hAnsi="Sakkal Majalla" w:cs="Akhbar MT"/>
                <w:b/>
                <w:bCs/>
                <w:rtl/>
              </w:rPr>
            </w:pPr>
            <w:r>
              <w:rPr>
                <w:rFonts w:ascii="Sakkal Majalla" w:hAnsi="Sakkal Majalla" w:cs="Akhbar MT" w:hint="cs"/>
                <w:b/>
                <w:bCs/>
                <w:rtl/>
              </w:rPr>
              <w:t>21/1/2019</w:t>
            </w:r>
          </w:p>
        </w:tc>
      </w:tr>
      <w:tr w:rsidR="006968DD" w:rsidRPr="00881051" w:rsidTr="0085093B">
        <w:trPr>
          <w:trHeight w:val="70"/>
          <w:jc w:val="center"/>
        </w:trPr>
        <w:tc>
          <w:tcPr>
            <w:tcW w:w="5317" w:type="dxa"/>
            <w:vAlign w:val="center"/>
          </w:tcPr>
          <w:p w:rsidR="006968DD" w:rsidRPr="00881051" w:rsidRDefault="006968DD" w:rsidP="0085093B">
            <w:pPr>
              <w:jc w:val="center"/>
              <w:rPr>
                <w:b/>
                <w:bCs/>
                <w:sz w:val="22"/>
                <w:szCs w:val="22"/>
                <w:rtl/>
                <w:lang w:bidi="ar-SY"/>
              </w:rPr>
            </w:pPr>
            <w:r w:rsidRPr="00881051">
              <w:rPr>
                <w:rFonts w:hint="cs"/>
                <w:b/>
                <w:bCs/>
                <w:sz w:val="22"/>
                <w:szCs w:val="22"/>
                <w:rtl/>
                <w:lang w:bidi="ar-SY"/>
              </w:rPr>
              <w:t>السنة الثانية</w:t>
            </w:r>
            <w:r w:rsidR="00D12274">
              <w:rPr>
                <w:rFonts w:hint="cs"/>
                <w:b/>
                <w:bCs/>
                <w:sz w:val="22"/>
                <w:szCs w:val="22"/>
                <w:rtl/>
                <w:lang w:bidi="ar-SY"/>
              </w:rPr>
              <w:t xml:space="preserve"> والسنة الثالثة</w:t>
            </w:r>
          </w:p>
        </w:tc>
        <w:tc>
          <w:tcPr>
            <w:tcW w:w="4351" w:type="dxa"/>
            <w:vAlign w:val="center"/>
          </w:tcPr>
          <w:p w:rsidR="006968DD" w:rsidRPr="00881051" w:rsidRDefault="00D12274" w:rsidP="0085093B">
            <w:pPr>
              <w:jc w:val="center"/>
              <w:rPr>
                <w:rFonts w:ascii="Sakkal Majalla" w:hAnsi="Sakkal Majalla" w:cs="Akhbar MT"/>
                <w:b/>
                <w:bCs/>
                <w:rtl/>
              </w:rPr>
            </w:pPr>
            <w:r>
              <w:rPr>
                <w:rFonts w:ascii="Sakkal Majalla" w:hAnsi="Sakkal Majalla" w:cs="Akhbar MT" w:hint="cs"/>
                <w:b/>
                <w:bCs/>
                <w:rtl/>
              </w:rPr>
              <w:t>22/1/2019</w:t>
            </w:r>
          </w:p>
        </w:tc>
      </w:tr>
      <w:tr w:rsidR="006968DD" w:rsidRPr="00881051" w:rsidTr="0085093B">
        <w:trPr>
          <w:trHeight w:val="70"/>
          <w:jc w:val="center"/>
        </w:trPr>
        <w:tc>
          <w:tcPr>
            <w:tcW w:w="5317" w:type="dxa"/>
            <w:vAlign w:val="center"/>
          </w:tcPr>
          <w:p w:rsidR="006968DD" w:rsidRPr="00881051" w:rsidRDefault="006968DD" w:rsidP="0085093B">
            <w:pPr>
              <w:jc w:val="center"/>
              <w:rPr>
                <w:b/>
                <w:bCs/>
                <w:sz w:val="22"/>
                <w:szCs w:val="22"/>
                <w:rtl/>
                <w:lang w:bidi="ar-SY"/>
              </w:rPr>
            </w:pPr>
            <w:r w:rsidRPr="00881051">
              <w:rPr>
                <w:rFonts w:hint="cs"/>
                <w:b/>
                <w:bCs/>
                <w:sz w:val="22"/>
                <w:szCs w:val="22"/>
                <w:rtl/>
                <w:lang w:bidi="ar-SY"/>
              </w:rPr>
              <w:t>السنة الأولى</w:t>
            </w:r>
            <w:r w:rsidR="00D12274">
              <w:rPr>
                <w:rFonts w:hint="cs"/>
                <w:b/>
                <w:bCs/>
                <w:sz w:val="22"/>
                <w:szCs w:val="22"/>
                <w:rtl/>
                <w:lang w:bidi="ar-SY"/>
              </w:rPr>
              <w:t xml:space="preserve"> والسنة الثانية</w:t>
            </w:r>
          </w:p>
        </w:tc>
        <w:tc>
          <w:tcPr>
            <w:tcW w:w="4351" w:type="dxa"/>
            <w:vAlign w:val="center"/>
          </w:tcPr>
          <w:p w:rsidR="006968DD" w:rsidRPr="00881051" w:rsidRDefault="00D12274" w:rsidP="0085093B">
            <w:pPr>
              <w:jc w:val="center"/>
              <w:rPr>
                <w:rFonts w:ascii="Sakkal Majalla" w:hAnsi="Sakkal Majalla" w:cs="Akhbar MT"/>
                <w:b/>
                <w:bCs/>
                <w:rtl/>
              </w:rPr>
            </w:pPr>
            <w:r>
              <w:rPr>
                <w:rFonts w:ascii="Sakkal Majalla" w:hAnsi="Sakkal Majalla" w:cs="Akhbar MT" w:hint="cs"/>
                <w:b/>
                <w:bCs/>
                <w:rtl/>
              </w:rPr>
              <w:t>23/1/2019</w:t>
            </w:r>
          </w:p>
        </w:tc>
      </w:tr>
      <w:tr w:rsidR="006968DD" w:rsidRPr="00881051" w:rsidTr="006968DD">
        <w:trPr>
          <w:trHeight w:val="70"/>
          <w:jc w:val="center"/>
        </w:trPr>
        <w:tc>
          <w:tcPr>
            <w:tcW w:w="5317" w:type="dxa"/>
            <w:vAlign w:val="center"/>
          </w:tcPr>
          <w:p w:rsidR="006968DD" w:rsidRPr="00881051" w:rsidRDefault="006968DD" w:rsidP="0085093B">
            <w:pPr>
              <w:jc w:val="center"/>
              <w:rPr>
                <w:b/>
                <w:bCs/>
                <w:sz w:val="22"/>
                <w:szCs w:val="22"/>
                <w:rtl/>
                <w:lang w:bidi="ar-SY"/>
              </w:rPr>
            </w:pPr>
            <w:r w:rsidRPr="00881051">
              <w:rPr>
                <w:rFonts w:hint="cs"/>
                <w:b/>
                <w:bCs/>
                <w:sz w:val="22"/>
                <w:szCs w:val="22"/>
                <w:rtl/>
                <w:lang w:bidi="ar-SY"/>
              </w:rPr>
              <w:t>كافة السنوات</w:t>
            </w:r>
          </w:p>
        </w:tc>
        <w:tc>
          <w:tcPr>
            <w:tcW w:w="4351" w:type="dxa"/>
            <w:vAlign w:val="center"/>
          </w:tcPr>
          <w:p w:rsidR="006968DD" w:rsidRPr="00881051" w:rsidRDefault="00D12274" w:rsidP="006968DD">
            <w:pPr>
              <w:jc w:val="center"/>
              <w:rPr>
                <w:rFonts w:ascii="Sakkal Majalla" w:hAnsi="Sakkal Majalla" w:cs="Akhbar MT"/>
                <w:b/>
                <w:bCs/>
                <w:rtl/>
              </w:rPr>
            </w:pPr>
            <w:r>
              <w:rPr>
                <w:rFonts w:ascii="Sakkal Majalla" w:hAnsi="Sakkal Majalla" w:cs="Akhbar MT" w:hint="cs"/>
                <w:b/>
                <w:bCs/>
                <w:rtl/>
              </w:rPr>
              <w:t>24/1/2019</w:t>
            </w:r>
            <w:bookmarkStart w:id="0" w:name="_GoBack"/>
            <w:bookmarkEnd w:id="0"/>
          </w:p>
        </w:tc>
      </w:tr>
    </w:tbl>
    <w:p w:rsidR="006968DD" w:rsidRPr="00EC0B4D" w:rsidRDefault="006968DD" w:rsidP="006968DD">
      <w:pPr>
        <w:jc w:val="lowKashida"/>
        <w:rPr>
          <w:rFonts w:ascii="Sakkal Majalla" w:hAnsi="Sakkal Majalla" w:cs="Akhbar MT"/>
          <w:b/>
          <w:bCs/>
          <w:sz w:val="16"/>
          <w:szCs w:val="16"/>
          <w:rtl/>
          <w:lang w:bidi="ar-SY"/>
        </w:rPr>
      </w:pPr>
    </w:p>
    <w:p w:rsidR="006968DD" w:rsidRDefault="006968DD" w:rsidP="001210F3">
      <w:pPr>
        <w:ind w:left="90"/>
        <w:jc w:val="lowKashida"/>
        <w:rPr>
          <w:rFonts w:ascii="Sakkal Majalla" w:hAnsi="Sakkal Majalla" w:cs="Akhbar MT"/>
          <w:b/>
          <w:bCs/>
          <w:sz w:val="32"/>
          <w:szCs w:val="32"/>
          <w:rtl/>
          <w:lang w:bidi="ar-SY"/>
        </w:rPr>
      </w:pPr>
      <w:r>
        <w:rPr>
          <w:rFonts w:ascii="Sakkal Majalla" w:hAnsi="Sakkal Majalla" w:cs="Akhbar MT" w:hint="cs"/>
          <w:b/>
          <w:bCs/>
          <w:sz w:val="32"/>
          <w:szCs w:val="32"/>
          <w:rtl/>
          <w:lang w:bidi="ar-SY"/>
        </w:rPr>
        <w:t xml:space="preserve">  1</w:t>
      </w:r>
      <w:r w:rsidR="001210F3">
        <w:rPr>
          <w:rFonts w:ascii="Sakkal Majalla" w:hAnsi="Sakkal Majalla" w:cs="Akhbar MT" w:hint="cs"/>
          <w:b/>
          <w:bCs/>
          <w:sz w:val="32"/>
          <w:szCs w:val="32"/>
          <w:rtl/>
          <w:lang w:bidi="ar-SY"/>
        </w:rPr>
        <w:t>3</w:t>
      </w:r>
      <w:r>
        <w:rPr>
          <w:rFonts w:ascii="Sakkal Majalla" w:hAnsi="Sakkal Majalla" w:cs="Akhbar MT" w:hint="cs"/>
          <w:b/>
          <w:bCs/>
          <w:sz w:val="32"/>
          <w:szCs w:val="32"/>
          <w:rtl/>
          <w:lang w:bidi="ar-SY"/>
        </w:rPr>
        <w:t xml:space="preserve">- </w:t>
      </w:r>
      <w:r w:rsidRPr="00EC0B4D">
        <w:rPr>
          <w:rFonts w:ascii="Sakkal Majalla" w:hAnsi="Sakkal Majalla" w:cs="Akhbar MT"/>
          <w:b/>
          <w:bCs/>
          <w:sz w:val="32"/>
          <w:szCs w:val="32"/>
          <w:rtl/>
          <w:lang w:bidi="ar-SY"/>
        </w:rPr>
        <w:t xml:space="preserve"> يكون التسجيل في المقررات التخصصية التابعة لكلية </w:t>
      </w:r>
      <w:r>
        <w:rPr>
          <w:rFonts w:ascii="Sakkal Majalla" w:hAnsi="Sakkal Majalla" w:cs="Akhbar MT" w:hint="cs"/>
          <w:b/>
          <w:bCs/>
          <w:sz w:val="32"/>
          <w:szCs w:val="32"/>
          <w:rtl/>
          <w:lang w:bidi="ar-SY"/>
        </w:rPr>
        <w:t>الصيدلة</w:t>
      </w:r>
      <w:r w:rsidRPr="00EC0B4D">
        <w:rPr>
          <w:rFonts w:ascii="Sakkal Majalla" w:hAnsi="Sakkal Majalla" w:cs="Akhbar MT"/>
          <w:b/>
          <w:bCs/>
          <w:sz w:val="32"/>
          <w:szCs w:val="32"/>
          <w:rtl/>
          <w:lang w:bidi="ar-SY"/>
        </w:rPr>
        <w:t xml:space="preserve"> والموجودة بنفس المستوى </w:t>
      </w:r>
      <w:r w:rsidRPr="00EC0B4D">
        <w:rPr>
          <w:rFonts w:ascii="Sakkal Majalla" w:hAnsi="Sakkal Majalla" w:cs="Akhbar MT"/>
          <w:b/>
          <w:bCs/>
          <w:color w:val="FFFFFF"/>
          <w:sz w:val="32"/>
          <w:szCs w:val="32"/>
          <w:highlight w:val="red"/>
          <w:rtl/>
          <w:lang w:bidi="ar-SY"/>
        </w:rPr>
        <w:t>بنفس الفئة وإحدى الزمرتين التابعتين لها</w:t>
      </w:r>
      <w:r w:rsidRPr="00EC0B4D">
        <w:rPr>
          <w:rFonts w:ascii="Sakkal Majalla" w:hAnsi="Sakkal Majalla" w:cs="Akhbar MT"/>
          <w:b/>
          <w:bCs/>
          <w:color w:val="FFFFFF"/>
          <w:sz w:val="32"/>
          <w:szCs w:val="32"/>
          <w:rtl/>
          <w:lang w:bidi="ar-SY"/>
        </w:rPr>
        <w:t xml:space="preserve"> </w:t>
      </w:r>
      <w:r w:rsidRPr="00EC0B4D">
        <w:rPr>
          <w:rFonts w:ascii="Sakkal Majalla" w:hAnsi="Sakkal Majalla" w:cs="Akhbar MT"/>
          <w:b/>
          <w:bCs/>
          <w:sz w:val="32"/>
          <w:szCs w:val="32"/>
          <w:rtl/>
          <w:lang w:bidi="ar-SY"/>
        </w:rPr>
        <w:t xml:space="preserve">(رموز المقررات التخصصية لكلية </w:t>
      </w:r>
      <w:r>
        <w:rPr>
          <w:rFonts w:ascii="Sakkal Majalla" w:hAnsi="Sakkal Majalla" w:cs="Akhbar MT" w:hint="cs"/>
          <w:b/>
          <w:bCs/>
          <w:sz w:val="32"/>
          <w:szCs w:val="32"/>
          <w:rtl/>
          <w:lang w:bidi="ar-SY"/>
        </w:rPr>
        <w:t>الصيدلة</w:t>
      </w:r>
      <w:r w:rsidRPr="00EC0B4D">
        <w:rPr>
          <w:rFonts w:ascii="Sakkal Majalla" w:hAnsi="Sakkal Majalla" w:cs="Akhbar MT"/>
          <w:b/>
          <w:bCs/>
          <w:sz w:val="32"/>
          <w:szCs w:val="32"/>
          <w:rtl/>
          <w:lang w:bidi="ar-SY"/>
        </w:rPr>
        <w:t xml:space="preserve"> تبدأ بالأحرف </w:t>
      </w:r>
      <w:r w:rsidRPr="00EC0B4D">
        <w:rPr>
          <w:rFonts w:ascii="Sakkal Majalla" w:hAnsi="Sakkal Majalla" w:cs="Akhbar MT"/>
          <w:b/>
          <w:bCs/>
          <w:sz w:val="32"/>
          <w:szCs w:val="32"/>
          <w:lang w:bidi="ar-SY"/>
        </w:rPr>
        <w:t>(</w:t>
      </w:r>
      <w:r>
        <w:rPr>
          <w:rFonts w:ascii="Sakkal Majalla" w:hAnsi="Sakkal Majalla" w:cs="Akhbar MT"/>
          <w:b/>
          <w:bCs/>
          <w:sz w:val="32"/>
          <w:szCs w:val="32"/>
          <w:lang w:bidi="ar-SY"/>
        </w:rPr>
        <w:t>PHRS</w:t>
      </w:r>
      <w:r w:rsidRPr="00EC0B4D">
        <w:rPr>
          <w:rFonts w:ascii="Sakkal Majalla" w:hAnsi="Sakkal Majalla" w:cs="Akhbar MT"/>
          <w:b/>
          <w:bCs/>
          <w:sz w:val="32"/>
          <w:szCs w:val="32"/>
          <w:rtl/>
          <w:lang w:bidi="ar-SY"/>
        </w:rPr>
        <w:t xml:space="preserve">  </w:t>
      </w:r>
    </w:p>
    <w:p w:rsidR="006968DD" w:rsidRPr="00EC0B4D" w:rsidRDefault="006968DD" w:rsidP="006968DD">
      <w:pPr>
        <w:ind w:left="458"/>
        <w:jc w:val="lowKashida"/>
        <w:rPr>
          <w:rFonts w:ascii="Sakkal Majalla" w:hAnsi="Sakkal Majalla" w:cs="Akhbar MT"/>
          <w:b/>
          <w:bCs/>
          <w:color w:val="FFFFFF"/>
          <w:sz w:val="10"/>
          <w:szCs w:val="10"/>
          <w:highlight w:val="red"/>
          <w:rtl/>
          <w:lang w:bidi="ar-SY"/>
        </w:rPr>
      </w:pPr>
    </w:p>
    <w:tbl>
      <w:tblPr>
        <w:bidiVisual/>
        <w:tblW w:w="0" w:type="auto"/>
        <w:jc w:val="center"/>
        <w:tblInd w:w="1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</w:tblGrid>
      <w:tr w:rsidR="006968DD" w:rsidRPr="00EC0B4D" w:rsidTr="0085093B">
        <w:trPr>
          <w:jc w:val="center"/>
        </w:trPr>
        <w:tc>
          <w:tcPr>
            <w:tcW w:w="2340" w:type="dxa"/>
            <w:shd w:val="clear" w:color="auto" w:fill="E6E6E6"/>
            <w:vAlign w:val="center"/>
          </w:tcPr>
          <w:p w:rsidR="006968DD" w:rsidRPr="00EC0B4D" w:rsidRDefault="006968DD" w:rsidP="0085093B">
            <w:pPr>
              <w:jc w:val="center"/>
              <w:rPr>
                <w:rFonts w:ascii="Sakkal Majalla" w:hAnsi="Sakkal Majalla" w:cs="Akhbar MT"/>
                <w:b/>
                <w:bCs/>
                <w:sz w:val="20"/>
                <w:szCs w:val="20"/>
                <w:rtl/>
              </w:rPr>
            </w:pPr>
            <w:r w:rsidRPr="00EC0B4D">
              <w:rPr>
                <w:rFonts w:ascii="Sakkal Majalla" w:hAnsi="Sakkal Majalla" w:cs="Akhbar MT"/>
                <w:b/>
                <w:bCs/>
                <w:sz w:val="20"/>
                <w:szCs w:val="20"/>
                <w:rtl/>
              </w:rPr>
              <w:t>الفئة النظرية</w:t>
            </w:r>
          </w:p>
        </w:tc>
        <w:tc>
          <w:tcPr>
            <w:tcW w:w="2520" w:type="dxa"/>
            <w:shd w:val="clear" w:color="auto" w:fill="E6E6E6"/>
            <w:vAlign w:val="center"/>
          </w:tcPr>
          <w:p w:rsidR="006968DD" w:rsidRPr="00EC0B4D" w:rsidRDefault="006968DD" w:rsidP="0085093B">
            <w:pPr>
              <w:jc w:val="center"/>
              <w:rPr>
                <w:rFonts w:ascii="Sakkal Majalla" w:hAnsi="Sakkal Majalla" w:cs="Akhbar MT"/>
                <w:b/>
                <w:bCs/>
                <w:sz w:val="20"/>
                <w:szCs w:val="20"/>
                <w:rtl/>
              </w:rPr>
            </w:pPr>
            <w:r w:rsidRPr="00EC0B4D">
              <w:rPr>
                <w:rFonts w:ascii="Sakkal Majalla" w:hAnsi="Sakkal Majalla" w:cs="Akhbar MT"/>
                <w:b/>
                <w:bCs/>
                <w:sz w:val="20"/>
                <w:szCs w:val="20"/>
                <w:rtl/>
              </w:rPr>
              <w:t>الزمر التابعة لها</w:t>
            </w:r>
          </w:p>
        </w:tc>
      </w:tr>
      <w:tr w:rsidR="006968DD" w:rsidRPr="00EC0B4D" w:rsidTr="0085093B">
        <w:trPr>
          <w:jc w:val="center"/>
        </w:trPr>
        <w:tc>
          <w:tcPr>
            <w:tcW w:w="2340" w:type="dxa"/>
            <w:vAlign w:val="center"/>
          </w:tcPr>
          <w:p w:rsidR="006968DD" w:rsidRPr="00EC0B4D" w:rsidRDefault="006968DD" w:rsidP="0085093B">
            <w:pPr>
              <w:jc w:val="center"/>
              <w:rPr>
                <w:rFonts w:ascii="Sakkal Majalla" w:hAnsi="Sakkal Majalla" w:cs="Akhbar MT"/>
                <w:b/>
                <w:bCs/>
                <w:sz w:val="20"/>
                <w:szCs w:val="20"/>
                <w:rtl/>
              </w:rPr>
            </w:pPr>
            <w:r w:rsidRPr="00EC0B4D">
              <w:rPr>
                <w:rFonts w:ascii="Sakkal Majalla" w:hAnsi="Sakkal Majalla" w:cs="Akhbar MT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520" w:type="dxa"/>
            <w:vAlign w:val="center"/>
          </w:tcPr>
          <w:p w:rsidR="006968DD" w:rsidRPr="00D87752" w:rsidRDefault="006968DD" w:rsidP="0085093B">
            <w:pPr>
              <w:jc w:val="center"/>
              <w:rPr>
                <w:rFonts w:ascii="Sakkal Majalla" w:hAnsi="Sakkal Majalla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Akhbar MT" w:hint="cs"/>
                <w:b/>
                <w:bCs/>
                <w:sz w:val="20"/>
                <w:szCs w:val="20"/>
                <w:rtl/>
              </w:rPr>
              <w:t>1</w:t>
            </w:r>
            <w:r w:rsidRPr="00D87752">
              <w:rPr>
                <w:rFonts w:ascii="Sakkal Majalla" w:hAnsi="Sakkal Majalla" w:cs="Akhbar MT"/>
                <w:b/>
                <w:bCs/>
                <w:sz w:val="20"/>
                <w:szCs w:val="20"/>
                <w:rtl/>
              </w:rPr>
              <w:t>، 2</w:t>
            </w:r>
          </w:p>
        </w:tc>
      </w:tr>
      <w:tr w:rsidR="006968DD" w:rsidRPr="00EC0B4D" w:rsidTr="0085093B">
        <w:trPr>
          <w:jc w:val="center"/>
        </w:trPr>
        <w:tc>
          <w:tcPr>
            <w:tcW w:w="2340" w:type="dxa"/>
            <w:vAlign w:val="center"/>
          </w:tcPr>
          <w:p w:rsidR="006968DD" w:rsidRPr="00EC0B4D" w:rsidRDefault="006968DD" w:rsidP="0085093B">
            <w:pPr>
              <w:jc w:val="center"/>
              <w:rPr>
                <w:rFonts w:ascii="Sakkal Majalla" w:hAnsi="Sakkal Majalla" w:cs="Akhbar MT"/>
                <w:b/>
                <w:bCs/>
                <w:sz w:val="20"/>
                <w:szCs w:val="20"/>
                <w:rtl/>
              </w:rPr>
            </w:pPr>
            <w:r w:rsidRPr="00EC0B4D">
              <w:rPr>
                <w:rFonts w:ascii="Sakkal Majalla" w:hAnsi="Sakkal Majalla" w:cs="Akhbar MT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20" w:type="dxa"/>
            <w:vAlign w:val="center"/>
          </w:tcPr>
          <w:p w:rsidR="006968DD" w:rsidRPr="00D87752" w:rsidRDefault="006968DD" w:rsidP="0085093B">
            <w:pPr>
              <w:jc w:val="center"/>
              <w:rPr>
                <w:rFonts w:ascii="Sakkal Majalla" w:hAnsi="Sakkal Majalla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Akhbar MT" w:hint="cs"/>
                <w:b/>
                <w:bCs/>
                <w:sz w:val="20"/>
                <w:szCs w:val="20"/>
                <w:rtl/>
              </w:rPr>
              <w:t>3</w:t>
            </w:r>
            <w:r w:rsidRPr="00D87752">
              <w:rPr>
                <w:rFonts w:ascii="Sakkal Majalla" w:hAnsi="Sakkal Majalla" w:cs="Akhbar MT"/>
                <w:b/>
                <w:bCs/>
                <w:sz w:val="20"/>
                <w:szCs w:val="20"/>
                <w:rtl/>
              </w:rPr>
              <w:t>، 4</w:t>
            </w:r>
          </w:p>
        </w:tc>
      </w:tr>
      <w:tr w:rsidR="006968DD" w:rsidRPr="00EC0B4D" w:rsidTr="0085093B">
        <w:trPr>
          <w:jc w:val="center"/>
        </w:trPr>
        <w:tc>
          <w:tcPr>
            <w:tcW w:w="2340" w:type="dxa"/>
            <w:vAlign w:val="center"/>
          </w:tcPr>
          <w:p w:rsidR="006968DD" w:rsidRPr="00EC0B4D" w:rsidRDefault="006968DD" w:rsidP="0085093B">
            <w:pPr>
              <w:jc w:val="center"/>
              <w:rPr>
                <w:rFonts w:ascii="Sakkal Majalla" w:hAnsi="Sakkal Majalla" w:cs="Akhbar MT"/>
                <w:b/>
                <w:bCs/>
                <w:sz w:val="20"/>
                <w:szCs w:val="20"/>
                <w:rtl/>
              </w:rPr>
            </w:pPr>
            <w:r w:rsidRPr="00EC0B4D">
              <w:rPr>
                <w:rFonts w:ascii="Sakkal Majalla" w:hAnsi="Sakkal Majalla" w:cs="Akhbar MT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520" w:type="dxa"/>
            <w:vAlign w:val="center"/>
          </w:tcPr>
          <w:p w:rsidR="006968DD" w:rsidRPr="00D87752" w:rsidRDefault="006968DD" w:rsidP="0085093B">
            <w:pPr>
              <w:jc w:val="center"/>
              <w:rPr>
                <w:rFonts w:ascii="Sakkal Majalla" w:hAnsi="Sakkal Majalla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Akhbar MT" w:hint="cs"/>
                <w:b/>
                <w:bCs/>
                <w:sz w:val="20"/>
                <w:szCs w:val="20"/>
                <w:rtl/>
              </w:rPr>
              <w:t>5</w:t>
            </w:r>
            <w:r w:rsidRPr="00D87752">
              <w:rPr>
                <w:rFonts w:ascii="Sakkal Majalla" w:hAnsi="Sakkal Majalla" w:cs="Akhbar MT"/>
                <w:b/>
                <w:bCs/>
                <w:sz w:val="20"/>
                <w:szCs w:val="20"/>
                <w:rtl/>
              </w:rPr>
              <w:t>، 6</w:t>
            </w:r>
          </w:p>
        </w:tc>
      </w:tr>
      <w:tr w:rsidR="006968DD" w:rsidRPr="00EC0B4D" w:rsidTr="0085093B">
        <w:trPr>
          <w:jc w:val="center"/>
        </w:trPr>
        <w:tc>
          <w:tcPr>
            <w:tcW w:w="2340" w:type="dxa"/>
            <w:vAlign w:val="center"/>
          </w:tcPr>
          <w:p w:rsidR="006968DD" w:rsidRPr="00EC0B4D" w:rsidRDefault="006968DD" w:rsidP="0085093B">
            <w:pPr>
              <w:jc w:val="center"/>
              <w:rPr>
                <w:rFonts w:ascii="Sakkal Majalla" w:hAnsi="Sakkal Majalla" w:cs="Akhbar MT"/>
                <w:b/>
                <w:bCs/>
                <w:sz w:val="20"/>
                <w:szCs w:val="20"/>
                <w:rtl/>
              </w:rPr>
            </w:pPr>
            <w:r w:rsidRPr="00EC0B4D">
              <w:rPr>
                <w:rFonts w:ascii="Sakkal Majalla" w:hAnsi="Sakkal Majalla" w:cs="Akhbar MT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520" w:type="dxa"/>
            <w:vAlign w:val="center"/>
          </w:tcPr>
          <w:p w:rsidR="006968DD" w:rsidRPr="00D87752" w:rsidRDefault="006968DD" w:rsidP="0085093B">
            <w:pPr>
              <w:jc w:val="center"/>
              <w:rPr>
                <w:rFonts w:ascii="Sakkal Majalla" w:hAnsi="Sakkal Majalla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Akhbar MT" w:hint="cs"/>
                <w:b/>
                <w:bCs/>
                <w:sz w:val="20"/>
                <w:szCs w:val="20"/>
                <w:rtl/>
              </w:rPr>
              <w:t>7</w:t>
            </w:r>
            <w:r w:rsidRPr="00D87752">
              <w:rPr>
                <w:rFonts w:ascii="Sakkal Majalla" w:hAnsi="Sakkal Majalla" w:cs="Akhbar MT"/>
                <w:b/>
                <w:bCs/>
                <w:sz w:val="20"/>
                <w:szCs w:val="20"/>
                <w:rtl/>
              </w:rPr>
              <w:t>، 8</w:t>
            </w:r>
          </w:p>
        </w:tc>
      </w:tr>
    </w:tbl>
    <w:p w:rsidR="006968DD" w:rsidRDefault="006968DD" w:rsidP="001210F3">
      <w:pPr>
        <w:jc w:val="lowKashida"/>
        <w:rPr>
          <w:rFonts w:ascii="Sakkal Majalla" w:hAnsi="Sakkal Majalla" w:cs="Akhbar MT"/>
          <w:b/>
          <w:bCs/>
          <w:sz w:val="32"/>
          <w:szCs w:val="32"/>
          <w:rtl/>
        </w:rPr>
      </w:pPr>
      <w:r>
        <w:rPr>
          <w:rFonts w:ascii="Sakkal Majalla" w:hAnsi="Sakkal Majalla" w:cs="Akhbar MT" w:hint="cs"/>
          <w:b/>
          <w:bCs/>
          <w:sz w:val="32"/>
          <w:szCs w:val="32"/>
          <w:u w:val="single"/>
          <w:rtl/>
        </w:rPr>
        <w:lastRenderedPageBreak/>
        <w:t xml:space="preserve">   1</w:t>
      </w:r>
      <w:r w:rsidR="001210F3">
        <w:rPr>
          <w:rFonts w:ascii="Sakkal Majalla" w:hAnsi="Sakkal Majalla" w:cs="Akhbar MT" w:hint="cs"/>
          <w:b/>
          <w:bCs/>
          <w:sz w:val="32"/>
          <w:szCs w:val="32"/>
          <w:u w:val="single"/>
          <w:rtl/>
        </w:rPr>
        <w:t>4</w:t>
      </w:r>
      <w:r>
        <w:rPr>
          <w:rFonts w:ascii="Sakkal Majalla" w:hAnsi="Sakkal Majalla" w:cs="Akhbar MT" w:hint="cs"/>
          <w:b/>
          <w:bCs/>
          <w:sz w:val="32"/>
          <w:szCs w:val="32"/>
          <w:u w:val="single"/>
          <w:rtl/>
        </w:rPr>
        <w:t xml:space="preserve">- </w:t>
      </w:r>
      <w:r w:rsidRPr="00EC0B4D">
        <w:rPr>
          <w:rFonts w:ascii="Sakkal Majalla" w:hAnsi="Sakkal Majalla" w:cs="Akhbar MT"/>
          <w:b/>
          <w:bCs/>
          <w:sz w:val="32"/>
          <w:szCs w:val="32"/>
          <w:u w:val="single"/>
          <w:rtl/>
        </w:rPr>
        <w:t xml:space="preserve"> عند قيام الطالب بالتسجيل في مقرر له متطلب سابق، يشترط لتسجيله فيه</w:t>
      </w:r>
      <w:r w:rsidRPr="00FD11B7">
        <w:rPr>
          <w:rFonts w:ascii="Sakkal Majalla" w:hAnsi="Sakkal Majalla" w:cs="Akhbar MT"/>
          <w:b/>
          <w:bCs/>
          <w:sz w:val="32"/>
          <w:szCs w:val="32"/>
          <w:rtl/>
        </w:rPr>
        <w:t xml:space="preserve"> </w:t>
      </w:r>
      <w:r w:rsidRPr="00EC0B4D">
        <w:rPr>
          <w:rFonts w:ascii="Sakkal Majalla" w:hAnsi="Sakkal Majalla" w:cs="Akhbar MT"/>
          <w:b/>
          <w:bCs/>
          <w:sz w:val="32"/>
          <w:szCs w:val="32"/>
          <w:rtl/>
        </w:rPr>
        <w:t xml:space="preserve">أن يكون قد أتم المقرر بنجاح ولا يكون تقديره فيه </w:t>
      </w:r>
      <w:r w:rsidRPr="00EC0B4D">
        <w:rPr>
          <w:rFonts w:ascii="Sakkal Majalla" w:hAnsi="Sakkal Majalla" w:cs="Akhbar MT"/>
          <w:b/>
          <w:bCs/>
          <w:sz w:val="32"/>
          <w:szCs w:val="32"/>
        </w:rPr>
        <w:t>Z</w:t>
      </w:r>
      <w:r w:rsidRPr="00EC0B4D">
        <w:rPr>
          <w:rFonts w:ascii="Sakkal Majalla" w:hAnsi="Sakkal Majalla" w:cs="Akhbar MT"/>
          <w:b/>
          <w:bCs/>
          <w:sz w:val="32"/>
          <w:szCs w:val="32"/>
          <w:rtl/>
        </w:rPr>
        <w:t xml:space="preserve"> أو </w:t>
      </w:r>
      <w:r w:rsidRPr="00EC0B4D">
        <w:rPr>
          <w:rFonts w:ascii="Sakkal Majalla" w:hAnsi="Sakkal Majalla" w:cs="Akhbar MT"/>
          <w:b/>
          <w:bCs/>
          <w:sz w:val="32"/>
          <w:szCs w:val="32"/>
          <w:lang w:val="en-GB"/>
        </w:rPr>
        <w:t>W</w:t>
      </w:r>
      <w:r w:rsidRPr="00EC0B4D">
        <w:rPr>
          <w:rFonts w:ascii="Sakkal Majalla" w:hAnsi="Sakkal Majalla" w:cs="Akhbar MT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Akhbar MT" w:hint="cs"/>
          <w:b/>
          <w:bCs/>
          <w:sz w:val="32"/>
          <w:szCs w:val="32"/>
          <w:rtl/>
          <w:lang w:bidi="ar-SY"/>
        </w:rPr>
        <w:t xml:space="preserve"> </w:t>
      </w:r>
      <w:r w:rsidRPr="00EC0B4D">
        <w:rPr>
          <w:rFonts w:ascii="Sakkal Majalla" w:hAnsi="Sakkal Majalla" w:cs="Akhbar MT" w:hint="cs"/>
          <w:b/>
          <w:bCs/>
          <w:sz w:val="32"/>
          <w:szCs w:val="32"/>
          <w:rtl/>
        </w:rPr>
        <w:t xml:space="preserve">و نذكر الطلاب الأعزاء بضرورة الالتزام بذلك و </w:t>
      </w:r>
      <w:r>
        <w:rPr>
          <w:rFonts w:ascii="Sakkal Majalla" w:hAnsi="Sakkal Majalla" w:cs="Akhbar MT" w:hint="cs"/>
          <w:b/>
          <w:bCs/>
          <w:sz w:val="32"/>
          <w:szCs w:val="32"/>
          <w:rtl/>
        </w:rPr>
        <w:t xml:space="preserve">بأن الكلية لن تمنح أي </w:t>
      </w:r>
      <w:r w:rsidRPr="00EC0B4D">
        <w:rPr>
          <w:rFonts w:ascii="Sakkal Majalla" w:hAnsi="Sakkal Majalla" w:cs="Akhbar MT" w:hint="cs"/>
          <w:b/>
          <w:bCs/>
          <w:sz w:val="32"/>
          <w:szCs w:val="32"/>
          <w:rtl/>
        </w:rPr>
        <w:t xml:space="preserve"> استثناء </w:t>
      </w:r>
      <w:r>
        <w:rPr>
          <w:rFonts w:ascii="Sakkal Majalla" w:hAnsi="Sakkal Majalla" w:cs="Akhbar MT" w:hint="cs"/>
          <w:b/>
          <w:bCs/>
          <w:sz w:val="32"/>
          <w:szCs w:val="32"/>
          <w:rtl/>
        </w:rPr>
        <w:t>سوى</w:t>
      </w:r>
      <w:r w:rsidRPr="00EC0B4D">
        <w:rPr>
          <w:rFonts w:ascii="Sakkal Majalla" w:hAnsi="Sakkal Majalla" w:cs="Akhbar MT" w:hint="cs"/>
          <w:b/>
          <w:bCs/>
          <w:sz w:val="32"/>
          <w:szCs w:val="32"/>
          <w:rtl/>
        </w:rPr>
        <w:t xml:space="preserve"> لضرورات التخرج </w:t>
      </w:r>
      <w:r w:rsidRPr="00EC0B4D">
        <w:rPr>
          <w:rFonts w:ascii="Sakkal Majalla" w:hAnsi="Sakkal Majalla" w:cs="Akhbar MT"/>
          <w:b/>
          <w:bCs/>
          <w:sz w:val="32"/>
          <w:szCs w:val="32"/>
          <w:rtl/>
        </w:rPr>
        <w:t>والمقررات موضحة بالجدول التالي:</w:t>
      </w:r>
    </w:p>
    <w:p w:rsidR="00FC721D" w:rsidRDefault="00FC721D" w:rsidP="006968DD">
      <w:pPr>
        <w:rPr>
          <w:rtl/>
        </w:rPr>
      </w:pPr>
    </w:p>
    <w:tbl>
      <w:tblPr>
        <w:bidiVisual/>
        <w:tblW w:w="10206" w:type="dxa"/>
        <w:jc w:val="center"/>
        <w:tblInd w:w="27" w:type="dxa"/>
        <w:tblLook w:val="04A0" w:firstRow="1" w:lastRow="0" w:firstColumn="1" w:lastColumn="0" w:noHBand="0" w:noVBand="1"/>
      </w:tblPr>
      <w:tblGrid>
        <w:gridCol w:w="992"/>
        <w:gridCol w:w="1415"/>
        <w:gridCol w:w="567"/>
        <w:gridCol w:w="1981"/>
        <w:gridCol w:w="998"/>
        <w:gridCol w:w="1701"/>
        <w:gridCol w:w="567"/>
        <w:gridCol w:w="1985"/>
      </w:tblGrid>
      <w:tr w:rsidR="00B26030" w:rsidRPr="00B26030" w:rsidTr="00B26030">
        <w:trPr>
          <w:trHeight w:val="495"/>
          <w:jc w:val="center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b/>
                <w:bCs/>
                <w:sz w:val="14"/>
                <w:szCs w:val="14"/>
              </w:rPr>
            </w:pPr>
            <w:r w:rsidRPr="00B26030">
              <w:rPr>
                <w:b/>
                <w:bCs/>
                <w:sz w:val="14"/>
                <w:szCs w:val="14"/>
                <w:rtl/>
              </w:rPr>
              <w:t>رمز المقرر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اسم المادة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ساعة معتمدة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المتطلب السابق والملاحظات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b/>
                <w:bCs/>
                <w:sz w:val="14"/>
                <w:szCs w:val="14"/>
              </w:rPr>
            </w:pPr>
            <w:r w:rsidRPr="00B26030">
              <w:rPr>
                <w:b/>
                <w:bCs/>
                <w:sz w:val="14"/>
                <w:szCs w:val="14"/>
                <w:rtl/>
              </w:rPr>
              <w:t>رمز المقرر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اسم المادة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030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ساعة معتمدة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المتطلب السابق والملاحظات</w:t>
            </w:r>
          </w:p>
        </w:tc>
      </w:tr>
      <w:tr w:rsidR="00B26030" w:rsidRPr="00B26030" w:rsidTr="00B26030">
        <w:trPr>
          <w:trHeight w:val="450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B26030">
              <w:rPr>
                <w:b/>
                <w:bCs/>
                <w:sz w:val="14"/>
                <w:szCs w:val="14"/>
              </w:rPr>
              <w:t>PHRS 1211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الصيدلانيات (1)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ليس لديه متطلب سابق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B26030">
              <w:rPr>
                <w:b/>
                <w:bCs/>
                <w:sz w:val="14"/>
                <w:szCs w:val="14"/>
              </w:rPr>
              <w:t>PHRS4371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علم السموم (1)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B2603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كيمياء حيوية (2)- علم الأدوية (1)</w:t>
            </w:r>
          </w:p>
        </w:tc>
      </w:tr>
      <w:tr w:rsidR="00B26030" w:rsidRPr="00B26030" w:rsidTr="00B26030">
        <w:trPr>
          <w:trHeight w:val="450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B26030">
              <w:rPr>
                <w:b/>
                <w:bCs/>
                <w:sz w:val="14"/>
                <w:szCs w:val="14"/>
              </w:rPr>
              <w:t>PHRS 2302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الكيمياء العضوية (2)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كيمياء عضوية (1)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B26030">
              <w:rPr>
                <w:b/>
                <w:bCs/>
                <w:sz w:val="14"/>
                <w:szCs w:val="14"/>
              </w:rPr>
              <w:t>PHRS 4352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 xml:space="preserve">الكيمياء الصيدلانية (2)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B2603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الكيمياء الصيدلانية (1)- علم الأدوية (2)</w:t>
            </w:r>
          </w:p>
        </w:tc>
      </w:tr>
      <w:tr w:rsidR="00B26030" w:rsidRPr="00B26030" w:rsidTr="00B26030">
        <w:trPr>
          <w:trHeight w:val="450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B26030">
              <w:rPr>
                <w:b/>
                <w:bCs/>
                <w:sz w:val="14"/>
                <w:szCs w:val="14"/>
              </w:rPr>
              <w:t>PHRS 2321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الكيمياء التحليلية (1)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كيمياء عامة ولاعضوية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B26030">
              <w:rPr>
                <w:b/>
                <w:bCs/>
                <w:sz w:val="14"/>
                <w:szCs w:val="14"/>
              </w:rPr>
              <w:t>PHRS 4362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التكنولوجيا الصيدلانية (2)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B2603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التكنولوجيا الصيدلانية(1)</w:t>
            </w:r>
          </w:p>
        </w:tc>
      </w:tr>
      <w:tr w:rsidR="00B26030" w:rsidRPr="00B26030" w:rsidTr="00B26030">
        <w:trPr>
          <w:trHeight w:val="450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B26030">
              <w:rPr>
                <w:b/>
                <w:bCs/>
                <w:sz w:val="14"/>
                <w:szCs w:val="14"/>
              </w:rPr>
              <w:t>PHRS 2331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علم العقاقير (1)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بيولوجيا حيوانية ونباتية - كيمياء عضوية (1)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B26030">
              <w:rPr>
                <w:b/>
                <w:bCs/>
                <w:sz w:val="14"/>
                <w:szCs w:val="14"/>
              </w:rPr>
              <w:t>PHRS 4302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تطبيقات التحليل الآلي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B2603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كيمياء تحليلية (2)</w:t>
            </w:r>
          </w:p>
        </w:tc>
      </w:tr>
      <w:tr w:rsidR="00B26030" w:rsidRPr="00B26030" w:rsidTr="00B26030">
        <w:trPr>
          <w:trHeight w:val="450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B26030">
              <w:rPr>
                <w:b/>
                <w:bCs/>
                <w:sz w:val="14"/>
                <w:szCs w:val="14"/>
              </w:rPr>
              <w:t>PHRM 2701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الفيزيولوجيا والفيزيولوجيا المرضية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علم التشريح والنسج</w:t>
            </w:r>
          </w:p>
        </w:tc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030" w:rsidRPr="00B26030" w:rsidRDefault="00B26030" w:rsidP="009206EF">
            <w:pPr>
              <w:bidi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030" w:rsidRPr="00B26030" w:rsidRDefault="00B26030" w:rsidP="009206EF">
            <w:pPr>
              <w:bidi w:val="0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B260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 xml:space="preserve">الكيمياء الصيدلانية (2) </w:t>
            </w:r>
          </w:p>
        </w:tc>
      </w:tr>
      <w:tr w:rsidR="00B26030" w:rsidRPr="00B26030" w:rsidTr="00B26030">
        <w:trPr>
          <w:trHeight w:val="450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B26030">
              <w:rPr>
                <w:b/>
                <w:bCs/>
                <w:sz w:val="14"/>
                <w:szCs w:val="14"/>
              </w:rPr>
              <w:t>CHEM 2131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 xml:space="preserve">الكيمياء الفيزيائية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فيزياء طبية-  كيمياء عامة ولاعضوية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B26030">
              <w:rPr>
                <w:b/>
                <w:bCs/>
                <w:sz w:val="14"/>
                <w:szCs w:val="14"/>
              </w:rPr>
              <w:t>PHRS 4303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الدمويات والمناعيات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B2603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الكيمياء الحيوية  (2)</w:t>
            </w:r>
          </w:p>
        </w:tc>
      </w:tr>
      <w:tr w:rsidR="00B26030" w:rsidRPr="00B26030" w:rsidTr="00B26030">
        <w:trPr>
          <w:trHeight w:val="450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B26030">
              <w:rPr>
                <w:b/>
                <w:bCs/>
                <w:sz w:val="14"/>
                <w:szCs w:val="14"/>
              </w:rPr>
              <w:t>PHRS 2322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الكيمياء التحليلية (2)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 xml:space="preserve">الكيمياء التحليلية (1)- الكيمياء الفيزيائية 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B26030">
              <w:rPr>
                <w:b/>
                <w:bCs/>
                <w:sz w:val="14"/>
                <w:szCs w:val="14"/>
              </w:rPr>
              <w:t>PHRS 4305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الكيمياء الحيوية السريرية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B2603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الكيمياء الحيوية  (1+2)</w:t>
            </w:r>
          </w:p>
        </w:tc>
      </w:tr>
      <w:tr w:rsidR="00B26030" w:rsidRPr="00B26030" w:rsidTr="00B26030">
        <w:trPr>
          <w:trHeight w:val="450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B26030">
              <w:rPr>
                <w:b/>
                <w:bCs/>
                <w:sz w:val="14"/>
                <w:szCs w:val="14"/>
              </w:rPr>
              <w:t>PHRS 2341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الكيمياء الحيوية العامة (1)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الكيمياء العضوية (2)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B26030">
              <w:rPr>
                <w:b/>
                <w:bCs/>
                <w:sz w:val="14"/>
                <w:szCs w:val="14"/>
              </w:rPr>
              <w:t>PHRS 4372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علم السموم (2)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B2603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علم السموم (1)</w:t>
            </w:r>
          </w:p>
        </w:tc>
      </w:tr>
      <w:tr w:rsidR="00B26030" w:rsidRPr="00B26030" w:rsidTr="00B26030">
        <w:trPr>
          <w:trHeight w:val="450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B26030">
              <w:rPr>
                <w:b/>
                <w:bCs/>
                <w:sz w:val="14"/>
                <w:szCs w:val="14"/>
              </w:rPr>
              <w:t>PHRS 2332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علم العقاقير (2)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علم العقاقير (1)- الكيمياء العضوية (2)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B26030">
              <w:rPr>
                <w:b/>
                <w:bCs/>
                <w:sz w:val="14"/>
                <w:szCs w:val="14"/>
              </w:rPr>
              <w:t>PHRS 4301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الصيدلة الصناعية والتصنيع الجيد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B2603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التكنولوجيا الصيدلانية (2)</w:t>
            </w:r>
          </w:p>
        </w:tc>
      </w:tr>
      <w:tr w:rsidR="00B26030" w:rsidRPr="00B26030" w:rsidTr="00B26030">
        <w:trPr>
          <w:trHeight w:val="450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B26030">
              <w:rPr>
                <w:b/>
                <w:bCs/>
                <w:sz w:val="14"/>
                <w:szCs w:val="14"/>
              </w:rPr>
              <w:t>PHRS 2312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الصيدلانيات (2)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صيدلانيات (1)- كيمياء فيزيائية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B26030">
              <w:rPr>
                <w:b/>
                <w:bCs/>
                <w:sz w:val="14"/>
                <w:szCs w:val="14"/>
              </w:rPr>
              <w:t>PHRS 4202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النظائر المشعة الصيدلانية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B2603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الكيمياء الصيدلانية (1)- الصيدلانيات (3)</w:t>
            </w:r>
          </w:p>
        </w:tc>
      </w:tr>
      <w:tr w:rsidR="00B26030" w:rsidRPr="00B26030" w:rsidTr="00B26030">
        <w:trPr>
          <w:trHeight w:val="450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B26030">
              <w:rPr>
                <w:b/>
                <w:bCs/>
                <w:sz w:val="14"/>
                <w:szCs w:val="14"/>
              </w:rPr>
              <w:t>PHRM 2601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الوبائيات والإحصاء الحيوي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رياضيات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B26030">
              <w:rPr>
                <w:b/>
                <w:bCs/>
                <w:sz w:val="14"/>
                <w:szCs w:val="14"/>
              </w:rPr>
              <w:t>PHRS 4201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 xml:space="preserve">تاريخ الصيدلة وأخلاقياتها وتشريعاتها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B2603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أنجز 70 ساعة معتمدة</w:t>
            </w:r>
          </w:p>
        </w:tc>
      </w:tr>
      <w:tr w:rsidR="00B26030" w:rsidRPr="00B26030" w:rsidTr="00B26030">
        <w:trPr>
          <w:trHeight w:val="450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B26030">
              <w:rPr>
                <w:b/>
                <w:bCs/>
                <w:sz w:val="14"/>
                <w:szCs w:val="14"/>
              </w:rPr>
              <w:t>PHRS 3342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كيمياء حيوية (2)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الكيمياء الحيوية (1)- الكيمياء العضوية (2)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B26030">
              <w:rPr>
                <w:b/>
                <w:bCs/>
                <w:sz w:val="14"/>
                <w:szCs w:val="14"/>
              </w:rPr>
              <w:t>PHRS 5301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 xml:space="preserve">مراقبة الأدوية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B2603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الكيمياء الصيدلانية (2)- تطبيقات التحليل الآلي</w:t>
            </w:r>
          </w:p>
        </w:tc>
      </w:tr>
      <w:tr w:rsidR="00B26030" w:rsidRPr="00B26030" w:rsidTr="00B26030">
        <w:trPr>
          <w:trHeight w:val="450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B26030">
              <w:rPr>
                <w:b/>
                <w:bCs/>
                <w:sz w:val="14"/>
                <w:szCs w:val="14"/>
              </w:rPr>
              <w:t>PHRS 3301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كيمياء العقاقير والنواتج الطبيعية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علم العقاقير (2)- الكيمياء العضوية (2)- الكيمياء التحليلية (2)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B26030">
              <w:rPr>
                <w:b/>
                <w:bCs/>
                <w:sz w:val="14"/>
                <w:szCs w:val="14"/>
              </w:rPr>
              <w:t>PHRS 5302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الصيدلة السريرية وصيدلة المستشفيات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B2603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علم الأدوية(2) +التكنولوجيا الصيدلانية (1)</w:t>
            </w:r>
          </w:p>
        </w:tc>
      </w:tr>
      <w:tr w:rsidR="00B26030" w:rsidRPr="00B26030" w:rsidTr="00B26030">
        <w:trPr>
          <w:trHeight w:val="450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B26030">
              <w:rPr>
                <w:b/>
                <w:bCs/>
                <w:sz w:val="14"/>
                <w:szCs w:val="14"/>
              </w:rPr>
              <w:t>PRHS 3381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علم الأدوية (1)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الفيزيولوجيا والفيزيولوجيا المرضية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B26030">
              <w:rPr>
                <w:b/>
                <w:bCs/>
                <w:sz w:val="14"/>
                <w:szCs w:val="14"/>
              </w:rPr>
              <w:t>PHRS 5307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 xml:space="preserve">الكيمياء الغذائية والتغذية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B2603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الكيمياء الحيوية  (2)</w:t>
            </w:r>
          </w:p>
        </w:tc>
      </w:tr>
      <w:tr w:rsidR="00B26030" w:rsidRPr="00B26030" w:rsidTr="00B26030">
        <w:trPr>
          <w:trHeight w:val="450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B26030">
              <w:rPr>
                <w:b/>
                <w:bCs/>
                <w:sz w:val="14"/>
                <w:szCs w:val="14"/>
              </w:rPr>
              <w:t>PHRS 3302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 xml:space="preserve">علم الطفيليات والفطريات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البيولوجيا النباتية والحيوانية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B26030">
              <w:rPr>
                <w:b/>
                <w:bCs/>
                <w:sz w:val="14"/>
                <w:szCs w:val="14"/>
              </w:rPr>
              <w:t>PHRS 5303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الكيمياء الدوائية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B2603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 xml:space="preserve">علم الأدوية(2) +الكيمياء الصيدلانية (2) </w:t>
            </w:r>
          </w:p>
        </w:tc>
      </w:tr>
      <w:tr w:rsidR="00B26030" w:rsidRPr="00B26030" w:rsidTr="00B26030">
        <w:trPr>
          <w:trHeight w:val="450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B26030">
              <w:rPr>
                <w:b/>
                <w:bCs/>
                <w:sz w:val="14"/>
                <w:szCs w:val="14"/>
              </w:rPr>
              <w:t>PHRS 3313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الصيدلانيات (3)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صيدلانيات (2)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B26030">
              <w:rPr>
                <w:b/>
                <w:bCs/>
                <w:sz w:val="14"/>
                <w:szCs w:val="14"/>
              </w:rPr>
              <w:t>PHRS 5304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الصيدلة الحيوية والحرائك الدوائية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B2603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التكنولوجيا الصيدلانية (2)</w:t>
            </w:r>
          </w:p>
        </w:tc>
      </w:tr>
      <w:tr w:rsidR="00B26030" w:rsidRPr="00B26030" w:rsidTr="00B26030">
        <w:trPr>
          <w:trHeight w:val="450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B26030">
              <w:rPr>
                <w:b/>
                <w:bCs/>
                <w:sz w:val="14"/>
                <w:szCs w:val="14"/>
              </w:rPr>
              <w:t>PHRS 3201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مهارات التواصل الطبية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 xml:space="preserve">اللغة الإنكليزية </w:t>
            </w: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>E3</w:t>
            </w: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 xml:space="preserve"> وقد أنجز 40 ساعة معتمدة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B26030">
              <w:rPr>
                <w:b/>
                <w:bCs/>
                <w:sz w:val="14"/>
                <w:szCs w:val="14"/>
              </w:rPr>
              <w:t>PHRS 5308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صيدلة المجتمع والأدوية دون وصفة (</w:t>
            </w: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>OTC</w:t>
            </w: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B2603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الكيمياء الصيدلية (2) –علم الأدوية (2)- صيدلانيات (2)</w:t>
            </w:r>
          </w:p>
        </w:tc>
      </w:tr>
      <w:tr w:rsidR="00B26030" w:rsidRPr="00B26030" w:rsidTr="00B26030">
        <w:trPr>
          <w:trHeight w:val="450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B26030">
              <w:rPr>
                <w:b/>
                <w:bCs/>
                <w:sz w:val="14"/>
                <w:szCs w:val="14"/>
              </w:rPr>
              <w:t>PHRS 3351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الكيمياء الصيدلانية (1)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الكيمياء العضوية (2)- الكيمياء التحليلية (2)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B26030">
              <w:rPr>
                <w:b/>
                <w:bCs/>
                <w:sz w:val="14"/>
                <w:szCs w:val="14"/>
              </w:rPr>
              <w:t>PHRS 5306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علم السموم التطبيقي والشرعي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B2603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علم السموم (2)- تطبيقات التحليل الآلي</w:t>
            </w:r>
          </w:p>
        </w:tc>
      </w:tr>
      <w:tr w:rsidR="00B26030" w:rsidRPr="00B26030" w:rsidTr="00B26030">
        <w:trPr>
          <w:trHeight w:val="450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B26030">
              <w:rPr>
                <w:b/>
                <w:bCs/>
                <w:sz w:val="14"/>
                <w:szCs w:val="14"/>
              </w:rPr>
              <w:t>PHRS 3382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علم الأدوية (2)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علم الأدوية(1)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B26030">
              <w:rPr>
                <w:b/>
                <w:bCs/>
                <w:sz w:val="14"/>
                <w:szCs w:val="14"/>
              </w:rPr>
              <w:t>PHRS 5201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التقانة الحيوية في الصيدلة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B2603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 xml:space="preserve">التكنولوجيا الصيدلانية (2) - البيولوجيا الجزيئية </w:t>
            </w:r>
          </w:p>
        </w:tc>
      </w:tr>
      <w:tr w:rsidR="00B26030" w:rsidRPr="00B26030" w:rsidTr="00B26030">
        <w:trPr>
          <w:trHeight w:val="450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B26030">
              <w:rPr>
                <w:b/>
                <w:bCs/>
                <w:sz w:val="14"/>
                <w:szCs w:val="14"/>
              </w:rPr>
              <w:t>PHRM 3701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علم الأمراض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الفيزيولوجيا والفيزيولوجيا المرضية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B26030">
              <w:rPr>
                <w:b/>
                <w:bCs/>
                <w:sz w:val="14"/>
                <w:szCs w:val="14"/>
              </w:rPr>
              <w:t>PHRS 5305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علم الأدوية الجزيئي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B2603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علم الأدوية(2)- الكيمياء الحيوية (2)- الكيمياء الصيدلانية (2)</w:t>
            </w:r>
          </w:p>
        </w:tc>
      </w:tr>
      <w:tr w:rsidR="00B26030" w:rsidRPr="00B26030" w:rsidTr="00B26030">
        <w:trPr>
          <w:trHeight w:val="450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B26030">
              <w:rPr>
                <w:b/>
                <w:bCs/>
                <w:sz w:val="14"/>
                <w:szCs w:val="14"/>
              </w:rPr>
              <w:t>PHRS 3303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 xml:space="preserve">علم الجراثيم والفيروسات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علم الطفيليات والفطريات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B26030">
              <w:rPr>
                <w:b/>
                <w:bCs/>
                <w:sz w:val="14"/>
                <w:szCs w:val="14"/>
              </w:rPr>
              <w:t>PHRM 5601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الإسعاف الأولي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B2603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علم الأدوية (2)- كيمياء دوائية</w:t>
            </w:r>
          </w:p>
        </w:tc>
      </w:tr>
      <w:tr w:rsidR="00B26030" w:rsidRPr="00B26030" w:rsidTr="00B26030">
        <w:trPr>
          <w:trHeight w:val="450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B26030">
              <w:rPr>
                <w:b/>
                <w:bCs/>
                <w:sz w:val="14"/>
                <w:szCs w:val="14"/>
              </w:rPr>
              <w:t>PHRS 3361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التكنولوجيا الصيدلانية(1)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الصيدلانيات (3)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B26030">
              <w:rPr>
                <w:b/>
                <w:bCs/>
                <w:sz w:val="14"/>
                <w:szCs w:val="14"/>
              </w:rPr>
              <w:t>PHRS 5202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الإعلام والتسويق والاقتصاد الصيدلاني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B2603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مهارات تواصل طبية- الصيدلانيات (3)</w:t>
            </w:r>
          </w:p>
        </w:tc>
      </w:tr>
      <w:tr w:rsidR="00B26030" w:rsidRPr="00B26030" w:rsidTr="00B26030">
        <w:trPr>
          <w:trHeight w:val="450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B26030">
              <w:rPr>
                <w:b/>
                <w:bCs/>
                <w:sz w:val="14"/>
                <w:szCs w:val="14"/>
              </w:rPr>
              <w:t>PHRS 4304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 xml:space="preserve">البيولوجيا الجزيئية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 xml:space="preserve">كيمياء حيوية (2)- علم الجراثيم والفيروسات 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B26030">
              <w:rPr>
                <w:b/>
                <w:bCs/>
                <w:sz w:val="14"/>
                <w:szCs w:val="14"/>
              </w:rPr>
              <w:t>PHRS 5204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 xml:space="preserve">الصيدلة المكروبيولوجية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B2603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الصيدلانيات (3)- علم الجراثيم والفيروسات</w:t>
            </w:r>
          </w:p>
        </w:tc>
      </w:tr>
      <w:tr w:rsidR="00B26030" w:rsidRPr="00B26030" w:rsidTr="00B26030">
        <w:trPr>
          <w:trHeight w:val="450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B26030">
              <w:rPr>
                <w:b/>
                <w:bCs/>
                <w:sz w:val="14"/>
                <w:szCs w:val="14"/>
              </w:rPr>
              <w:t>PHRM 4701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الصحة العامة وتلوث البيئة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علم السموم (1)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B26030">
              <w:rPr>
                <w:b/>
                <w:bCs/>
                <w:sz w:val="14"/>
                <w:szCs w:val="14"/>
              </w:rPr>
              <w:t>PHRS 5203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مشروع تخرج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030" w:rsidRPr="00B26030" w:rsidRDefault="00B26030" w:rsidP="009206EF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B2603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30" w:rsidRPr="00B26030" w:rsidRDefault="00B26030" w:rsidP="009206E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B26030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بعد موافقة مجلس الكلية</w:t>
            </w:r>
          </w:p>
        </w:tc>
      </w:tr>
    </w:tbl>
    <w:p w:rsidR="0047726E" w:rsidRDefault="006968DD" w:rsidP="00B26030">
      <w:r w:rsidRPr="00B65BBE">
        <w:rPr>
          <w:rFonts w:ascii="Arial" w:hAnsi="Arial" w:cs="Arial"/>
          <w:b/>
          <w:bCs/>
          <w:sz w:val="20"/>
          <w:szCs w:val="20"/>
          <w:rtl/>
        </w:rPr>
        <w:t>يتبع الطالب ملازمة في إحدى الصيدليات خلال العطلة الصيفية بإشراف الكلية وذلك على ثلاث مراحل:</w:t>
      </w:r>
      <w:r w:rsidRPr="00B65BBE">
        <w:rPr>
          <w:rFonts w:ascii="Arial" w:hAnsi="Arial" w:cs="Arial"/>
          <w:b/>
          <w:bCs/>
          <w:sz w:val="20"/>
          <w:szCs w:val="20"/>
          <w:rtl/>
        </w:rPr>
        <w:br/>
        <w:t xml:space="preserve"> الفترة الأولى لمدة 100 ساعة بعد انتهاء السنة الدراسية الثانية ؛ ( ملازمة 1 </w:t>
      </w:r>
      <w:r w:rsidRPr="00B65BBE">
        <w:rPr>
          <w:rFonts w:ascii="Arial" w:hAnsi="Arial" w:cs="Arial"/>
          <w:b/>
          <w:bCs/>
          <w:sz w:val="20"/>
          <w:szCs w:val="20"/>
        </w:rPr>
        <w:t>PHRS2391</w:t>
      </w:r>
      <w:r w:rsidRPr="00B65BBE">
        <w:rPr>
          <w:rFonts w:ascii="Arial" w:hAnsi="Arial" w:cs="Arial"/>
          <w:b/>
          <w:bCs/>
          <w:sz w:val="20"/>
          <w:szCs w:val="20"/>
          <w:rtl/>
        </w:rPr>
        <w:t>)</w:t>
      </w:r>
      <w:r w:rsidRPr="00B65BBE">
        <w:rPr>
          <w:rFonts w:ascii="Arial" w:hAnsi="Arial" w:cs="Arial"/>
          <w:b/>
          <w:bCs/>
          <w:sz w:val="20"/>
          <w:szCs w:val="20"/>
          <w:rtl/>
        </w:rPr>
        <w:br/>
        <w:t xml:space="preserve"> الفترة الثانية لمدة 200 ساعة بعد انتهاء السنة الدراسية الثالثة ؛ ( ملازمة 2 </w:t>
      </w:r>
      <w:r w:rsidRPr="00B65BBE">
        <w:rPr>
          <w:rFonts w:ascii="Arial" w:hAnsi="Arial" w:cs="Arial"/>
          <w:b/>
          <w:bCs/>
          <w:sz w:val="20"/>
          <w:szCs w:val="20"/>
        </w:rPr>
        <w:t>PHRS3392</w:t>
      </w:r>
      <w:r w:rsidRPr="00B65BBE">
        <w:rPr>
          <w:rFonts w:ascii="Arial" w:hAnsi="Arial" w:cs="Arial"/>
          <w:b/>
          <w:bCs/>
          <w:sz w:val="20"/>
          <w:szCs w:val="20"/>
          <w:rtl/>
        </w:rPr>
        <w:t>) وقد أنهى مقرر الملازمة 1</w:t>
      </w:r>
      <w:r w:rsidRPr="00B65BBE">
        <w:rPr>
          <w:rFonts w:ascii="Arial" w:hAnsi="Arial" w:cs="Arial"/>
          <w:b/>
          <w:bCs/>
          <w:sz w:val="20"/>
          <w:szCs w:val="20"/>
          <w:rtl/>
        </w:rPr>
        <w:br/>
        <w:t xml:space="preserve"> الفترة الثالثة لمدة 200 ساعة بعد انتهاء السنة الدراسية الرابعة. ( ملازمة 3 </w:t>
      </w:r>
      <w:r w:rsidRPr="00B65BBE">
        <w:rPr>
          <w:rFonts w:ascii="Arial" w:hAnsi="Arial" w:cs="Arial"/>
          <w:b/>
          <w:bCs/>
          <w:sz w:val="20"/>
          <w:szCs w:val="20"/>
        </w:rPr>
        <w:t>PHRS4393</w:t>
      </w:r>
      <w:r w:rsidRPr="00B65BBE">
        <w:rPr>
          <w:rFonts w:ascii="Arial" w:hAnsi="Arial" w:cs="Arial"/>
          <w:b/>
          <w:bCs/>
          <w:sz w:val="20"/>
          <w:szCs w:val="20"/>
          <w:rtl/>
        </w:rPr>
        <w:t>)  وقد أنهى مقرر الملازمة 2</w:t>
      </w:r>
      <w:r w:rsidRPr="00B65BBE">
        <w:rPr>
          <w:rFonts w:ascii="Arial" w:hAnsi="Arial" w:cs="Arial"/>
          <w:b/>
          <w:bCs/>
          <w:sz w:val="20"/>
          <w:szCs w:val="20"/>
          <w:rtl/>
        </w:rPr>
        <w:br/>
        <w:t xml:space="preserve">تعد الملازمة مقرراً من مقررات السنة الخامسة والنجاح فيها شرط لازم للحصول على الإجازة في الصيدلة والكيمياء الصيدلية ويقرر مجلس الكلية الأسس التي تسري عليه. </w:t>
      </w:r>
      <w:r w:rsidRPr="00B65BBE">
        <w:rPr>
          <w:rFonts w:ascii="Arial" w:hAnsi="Arial" w:cs="Arial"/>
          <w:b/>
          <w:bCs/>
          <w:sz w:val="20"/>
          <w:szCs w:val="20"/>
          <w:rtl/>
        </w:rPr>
        <w:br/>
        <w:t xml:space="preserve"> و)- تقدر مدة الملازمة بـ (10) ساعات معتمدة.</w:t>
      </w:r>
    </w:p>
    <w:sectPr w:rsidR="0047726E" w:rsidSect="005A0C46">
      <w:footerReference w:type="even" r:id="rId8"/>
      <w:footerReference w:type="default" r:id="rId9"/>
      <w:pgSz w:w="11906" w:h="16838"/>
      <w:pgMar w:top="539" w:right="476" w:bottom="719" w:left="5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E9B" w:rsidRDefault="00876E9B">
      <w:r>
        <w:separator/>
      </w:r>
    </w:p>
  </w:endnote>
  <w:endnote w:type="continuationSeparator" w:id="0">
    <w:p w:rsidR="00876E9B" w:rsidRDefault="0087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FC8" w:rsidRDefault="0043773D" w:rsidP="00D6487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84FC8" w:rsidRDefault="00876E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FC8" w:rsidRDefault="0043773D" w:rsidP="00D6487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D12274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184FC8" w:rsidRDefault="00876E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E9B" w:rsidRDefault="00876E9B">
      <w:r>
        <w:separator/>
      </w:r>
    </w:p>
  </w:footnote>
  <w:footnote w:type="continuationSeparator" w:id="0">
    <w:p w:rsidR="00876E9B" w:rsidRDefault="00876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60AFD"/>
    <w:multiLevelType w:val="hybridMultilevel"/>
    <w:tmpl w:val="A3CC4B3A"/>
    <w:lvl w:ilvl="0" w:tplc="69A8BAC8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color w:val="FFFFFF"/>
      </w:rPr>
    </w:lvl>
    <w:lvl w:ilvl="1" w:tplc="79FC31E0">
      <w:numFmt w:val="bullet"/>
      <w:lvlText w:val="-"/>
      <w:lvlJc w:val="left"/>
      <w:pPr>
        <w:tabs>
          <w:tab w:val="num" w:pos="1052"/>
        </w:tabs>
        <w:ind w:left="1052" w:hanging="360"/>
      </w:pPr>
      <w:rPr>
        <w:rFonts w:ascii="Times New Roman" w:eastAsia="Times New Roman" w:hAnsi="Times New Roman" w:cs="Akhbar MT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">
    <w:nsid w:val="2244308D"/>
    <w:multiLevelType w:val="hybridMultilevel"/>
    <w:tmpl w:val="9E12B048"/>
    <w:lvl w:ilvl="0" w:tplc="69A8BAC8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color w:val="FFFFFF"/>
      </w:rPr>
    </w:lvl>
    <w:lvl w:ilvl="1" w:tplc="79FC31E0">
      <w:numFmt w:val="bullet"/>
      <w:lvlText w:val="-"/>
      <w:lvlJc w:val="left"/>
      <w:pPr>
        <w:tabs>
          <w:tab w:val="num" w:pos="1052"/>
        </w:tabs>
        <w:ind w:left="1052" w:hanging="360"/>
      </w:pPr>
      <w:rPr>
        <w:rFonts w:ascii="Times New Roman" w:eastAsia="Times New Roman" w:hAnsi="Times New Roman" w:cs="Akhbar MT" w:hint="default"/>
      </w:rPr>
    </w:lvl>
    <w:lvl w:ilvl="2" w:tplc="04090001">
      <w:start w:val="1"/>
      <w:numFmt w:val="bullet"/>
      <w:lvlText w:val=""/>
      <w:lvlJc w:val="left"/>
      <w:pPr>
        <w:tabs>
          <w:tab w:val="num" w:pos="1772"/>
        </w:tabs>
        <w:ind w:left="177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2">
    <w:nsid w:val="2A4557EA"/>
    <w:multiLevelType w:val="hybridMultilevel"/>
    <w:tmpl w:val="FB30287A"/>
    <w:lvl w:ilvl="0" w:tplc="444C716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8B00D1"/>
    <w:multiLevelType w:val="hybridMultilevel"/>
    <w:tmpl w:val="A72CB170"/>
    <w:lvl w:ilvl="0" w:tplc="F1E809C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5286F"/>
    <w:multiLevelType w:val="hybridMultilevel"/>
    <w:tmpl w:val="BF409572"/>
    <w:lvl w:ilvl="0" w:tplc="B5E0F856">
      <w:start w:val="4"/>
      <w:numFmt w:val="decimal"/>
      <w:lvlText w:val="%1-"/>
      <w:lvlJc w:val="left"/>
      <w:pPr>
        <w:ind w:left="144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DD"/>
    <w:rsid w:val="00086750"/>
    <w:rsid w:val="000F4D96"/>
    <w:rsid w:val="001210F3"/>
    <w:rsid w:val="001747D8"/>
    <w:rsid w:val="00341CA4"/>
    <w:rsid w:val="003508FD"/>
    <w:rsid w:val="00425F00"/>
    <w:rsid w:val="0043773D"/>
    <w:rsid w:val="0047726E"/>
    <w:rsid w:val="0050747A"/>
    <w:rsid w:val="00640C5F"/>
    <w:rsid w:val="00676429"/>
    <w:rsid w:val="006968DD"/>
    <w:rsid w:val="007660FA"/>
    <w:rsid w:val="007E49C1"/>
    <w:rsid w:val="00876E9B"/>
    <w:rsid w:val="00B255F7"/>
    <w:rsid w:val="00B26030"/>
    <w:rsid w:val="00CB57AB"/>
    <w:rsid w:val="00D12274"/>
    <w:rsid w:val="00DD3088"/>
    <w:rsid w:val="00EE1056"/>
    <w:rsid w:val="00FC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8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968D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968D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968DD"/>
  </w:style>
  <w:style w:type="paragraph" w:styleId="ListParagraph">
    <w:name w:val="List Paragraph"/>
    <w:basedOn w:val="Normal"/>
    <w:uiPriority w:val="34"/>
    <w:qFormat/>
    <w:rsid w:val="006968D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260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03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8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968D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968D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968DD"/>
  </w:style>
  <w:style w:type="paragraph" w:styleId="ListParagraph">
    <w:name w:val="List Paragraph"/>
    <w:basedOn w:val="Normal"/>
    <w:uiPriority w:val="34"/>
    <w:qFormat/>
    <w:rsid w:val="006968D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260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03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fedaa.tayeb</dc:creator>
  <cp:lastModifiedBy>fedaa.tayeb</cp:lastModifiedBy>
  <cp:revision>12</cp:revision>
  <dcterms:created xsi:type="dcterms:W3CDTF">2019-07-20T09:55:00Z</dcterms:created>
  <dcterms:modified xsi:type="dcterms:W3CDTF">2019-12-23T10:04:00Z</dcterms:modified>
</cp:coreProperties>
</file>