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5C29AB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B651A2" wp14:editId="536686B9">
                  <wp:extent cx="1468132" cy="2000250"/>
                  <wp:effectExtent l="0" t="0" r="0" b="0"/>
                  <wp:docPr id="2" name="عنصر نائب للصورة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عنصر نائب للصورة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32" cy="200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صورة شخصي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5C29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الصيدلة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37F2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5C29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C29AB" w:rsidRPr="005C29AB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SY"/>
              </w:rPr>
              <w:t>د</w:t>
            </w:r>
            <w:r w:rsidR="005C29AB" w:rsidRPr="005C29A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 xml:space="preserve">. </w:t>
            </w:r>
            <w:r w:rsidR="005C29AB" w:rsidRPr="005C29AB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SY"/>
              </w:rPr>
              <w:t>سميرة</w:t>
            </w:r>
            <w:r w:rsidR="005C29AB" w:rsidRPr="005C29A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C29AB" w:rsidRPr="005C29AB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SY"/>
              </w:rPr>
              <w:t>أنيس</w:t>
            </w:r>
            <w:r w:rsidR="005C29AB" w:rsidRPr="005C29A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C29AB" w:rsidRPr="005C29AB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SY"/>
              </w:rPr>
              <w:t>عصفورا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5C29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5C29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F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 في الصيدلة والكيمياء الصيدلانية (</w:t>
            </w:r>
            <w:r w:rsidR="005C29AB" w:rsidRPr="005C29AB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الكيمياء</w:t>
            </w:r>
            <w:r w:rsidR="005C29AB" w:rsidRPr="005C29A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5C29AB" w:rsidRPr="005C29AB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الحيوية</w:t>
            </w:r>
            <w:r w:rsidR="005C29AB" w:rsidRPr="005C29A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5C29AB" w:rsidRPr="005C29AB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السريرية</w:t>
            </w:r>
            <w:r w:rsidR="00E83F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  <w:p w:rsidR="00637F25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5C29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F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السارلاند- ألمانيا بالمشاركة مع جامعة دمشق </w:t>
            </w:r>
          </w:p>
          <w:p w:rsidR="00637F25" w:rsidRPr="003B2C49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83F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ألمانيا الغربية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FF4B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83F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3CB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قسم الصيدلانيات والتكنولولجيا الصيدلانية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83FCA" w:rsidRPr="00E83FCA" w:rsidRDefault="00ED6E94" w:rsidP="00742CF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742C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6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بحوث في </w:t>
            </w:r>
            <w:bookmarkStart w:id="0" w:name="_GoBack"/>
            <w:bookmarkEnd w:id="0"/>
            <w:r w:rsidR="00742C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الكيمياء الحيوية والكيمياء الحيوية السريرية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E83F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83FCA" w:rsidRDefault="00E83FCA" w:rsidP="00E83F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رئيسة شعبة الكيمياء الحيوية- كلية الطب- جامعة دمشق لمدة 4 سنوات</w:t>
            </w:r>
          </w:p>
          <w:p w:rsidR="00E83FCA" w:rsidRDefault="00E83FCA" w:rsidP="00E83F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قسم علم تأثير الأدوية والسموم لمدة 4 سنوات</w:t>
            </w:r>
          </w:p>
          <w:p w:rsidR="00E83FCA" w:rsidRDefault="00E83FCA" w:rsidP="00E83F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قسم الصيدلانيات والتكنولولجيا الصيدلانية حالياً</w:t>
            </w:r>
          </w:p>
          <w:p w:rsidR="00303CB1" w:rsidRDefault="00303CB1" w:rsidP="00303CB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لجنة الملازمة والتدريب الصيدلاني في كلية الصيدلة- جامعة القلمون</w:t>
            </w:r>
          </w:p>
          <w:p w:rsidR="00303CB1" w:rsidRDefault="00303CB1" w:rsidP="00303CB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لجنة مشاريع التخرج في كلية الصيدلة- جامعة القلمون</w:t>
            </w:r>
          </w:p>
          <w:p w:rsidR="00E83FCA" w:rsidRDefault="00E83FCA" w:rsidP="00E83F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53B1A"/>
    <w:multiLevelType w:val="hybridMultilevel"/>
    <w:tmpl w:val="51C454BA"/>
    <w:lvl w:ilvl="0" w:tplc="C74EA63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03CB1"/>
    <w:rsid w:val="00372E38"/>
    <w:rsid w:val="00537B30"/>
    <w:rsid w:val="005C29AB"/>
    <w:rsid w:val="00637F25"/>
    <w:rsid w:val="00742CF4"/>
    <w:rsid w:val="00784BD0"/>
    <w:rsid w:val="00B359FB"/>
    <w:rsid w:val="00B44F8E"/>
    <w:rsid w:val="00DD6794"/>
    <w:rsid w:val="00E83FCA"/>
    <w:rsid w:val="00ED6E94"/>
    <w:rsid w:val="00EE56BF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Fedaa Tayeb</cp:lastModifiedBy>
  <cp:revision>9</cp:revision>
  <cp:lastPrinted>2017-09-18T07:55:00Z</cp:lastPrinted>
  <dcterms:created xsi:type="dcterms:W3CDTF">2017-09-27T10:28:00Z</dcterms:created>
  <dcterms:modified xsi:type="dcterms:W3CDTF">2017-10-28T18:11:00Z</dcterms:modified>
</cp:coreProperties>
</file>